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F515" w14:textId="77430D14" w:rsidR="006442FD" w:rsidRPr="00212502" w:rsidRDefault="00212502" w:rsidP="00212502">
      <w:pPr>
        <w:jc w:val="center"/>
        <w:rPr>
          <w:rFonts w:cstheme="minorHAnsi"/>
          <w:sz w:val="24"/>
          <w:szCs w:val="24"/>
        </w:rPr>
      </w:pPr>
      <w:r w:rsidRPr="00212502">
        <w:rPr>
          <w:rFonts w:cstheme="minorHAnsi"/>
          <w:noProof/>
          <w:sz w:val="24"/>
          <w:szCs w:val="24"/>
        </w:rPr>
        <w:drawing>
          <wp:inline distT="0" distB="0" distL="0" distR="0" wp14:anchorId="3206B9EF" wp14:editId="4717CDE8">
            <wp:extent cx="5725552" cy="3405352"/>
            <wp:effectExtent l="0" t="0" r="0" b="0"/>
            <wp:docPr id="1" name="Picture 1" descr="/Users/luciaharman/Desktop/Freelance/Briana McCoy/Final send/McCoy_Final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uciaharman/Desktop/Freelance/Briana McCoy/Final send/McCoy_Final_Logo-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8352" cy="3407017"/>
                    </a:xfrm>
                    <a:prstGeom prst="rect">
                      <a:avLst/>
                    </a:prstGeom>
                    <a:noFill/>
                    <a:ln>
                      <a:noFill/>
                    </a:ln>
                  </pic:spPr>
                </pic:pic>
              </a:graphicData>
            </a:graphic>
          </wp:inline>
        </w:drawing>
      </w:r>
      <w:r w:rsidR="006442FD" w:rsidRPr="00212502">
        <w:rPr>
          <w:rFonts w:cstheme="minorHAnsi"/>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 Handbook</w:t>
      </w:r>
    </w:p>
    <w:p w14:paraId="2FA9E45F" w14:textId="77777777" w:rsidR="006442FD" w:rsidRPr="00212502" w:rsidRDefault="006442FD" w:rsidP="006442FD">
      <w:pPr>
        <w:spacing w:after="0" w:line="240" w:lineRule="auto"/>
        <w:jc w:val="center"/>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AE944" w14:textId="507AC5E6" w:rsidR="006442FD" w:rsidRPr="00212502" w:rsidRDefault="006442FD" w:rsidP="006442FD">
      <w:pPr>
        <w:spacing w:after="0" w:line="240" w:lineRule="auto"/>
        <w:jc w:val="center"/>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Statement</w:t>
      </w:r>
    </w:p>
    <w:p w14:paraId="6EC3A23D" w14:textId="77777777" w:rsidR="006442FD" w:rsidRPr="00212502" w:rsidRDefault="006442FD" w:rsidP="006442FD">
      <w:pPr>
        <w:spacing w:after="0" w:line="240" w:lineRule="auto"/>
        <w:jc w:val="center"/>
        <w:rPr>
          <w:rFonts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McCoy’s Learning Center children are encouraged to discover their individual strengths and talents. We believe each child possess the capacity to learn when placed in </w:t>
      </w:r>
      <w:r w:rsidR="00906F42" w:rsidRPr="00212502">
        <w:rPr>
          <w:rFonts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12502">
        <w:rPr>
          <w:rFonts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nurturing and safe environment.</w:t>
      </w:r>
    </w:p>
    <w:p w14:paraId="6234001F" w14:textId="77777777" w:rsidR="006442FD" w:rsidRPr="00212502" w:rsidRDefault="006442FD" w:rsidP="006442FD">
      <w:pPr>
        <w:spacing w:after="0" w:line="240" w:lineRule="auto"/>
        <w:jc w:val="center"/>
        <w:rPr>
          <w:rFonts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59487" w14:textId="77777777" w:rsidR="006442FD" w:rsidRPr="00212502" w:rsidRDefault="006442FD" w:rsidP="006442FD">
      <w:pPr>
        <w:spacing w:after="0" w:line="240" w:lineRule="auto"/>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McCoy’s Learning Center</w:t>
      </w:r>
    </w:p>
    <w:p w14:paraId="0B4FF522" w14:textId="77777777" w:rsidR="006442FD" w:rsidRPr="00212502" w:rsidRDefault="006442FD" w:rsidP="006442FD">
      <w:pPr>
        <w:spacing w:after="0" w:line="240" w:lineRule="auto"/>
        <w:jc w:val="cente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7721 Mulford Street</w:t>
      </w:r>
    </w:p>
    <w:p w14:paraId="157BD705" w14:textId="77777777" w:rsidR="006442FD" w:rsidRPr="00212502" w:rsidRDefault="006442FD" w:rsidP="006442FD">
      <w:pPr>
        <w:spacing w:after="0" w:line="240" w:lineRule="auto"/>
        <w:jc w:val="cente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Pittsburgh, PA 15208</w:t>
      </w:r>
    </w:p>
    <w:p w14:paraId="4AF4A119" w14:textId="77777777" w:rsidR="006442FD" w:rsidRPr="00212502" w:rsidRDefault="006442FD" w:rsidP="006442FD">
      <w:pPr>
        <w:spacing w:after="0" w:line="240" w:lineRule="auto"/>
        <w:jc w:val="cente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(412) 723-21211</w:t>
      </w:r>
    </w:p>
    <w:p w14:paraId="25D52476" w14:textId="77777777" w:rsidR="006442FD" w:rsidRPr="00212502" w:rsidRDefault="006442FD" w:rsidP="006442FD">
      <w:pPr>
        <w:spacing w:after="0" w:line="240" w:lineRule="auto"/>
        <w:jc w:val="cente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hyperlink r:id="rId6" w:history="1">
        <w:r w:rsidRPr="00212502">
          <w:rPr>
            <w:rStyle w:val="Hyperlink"/>
            <w:rFonts w:cstheme="minorHAns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mccoylearningcenter@gmail.com</w:t>
        </w:r>
      </w:hyperlink>
    </w:p>
    <w:p w14:paraId="7CE47750" w14:textId="77777777" w:rsidR="006442FD" w:rsidRPr="00212502" w:rsidRDefault="006442FD" w:rsidP="006442FD">
      <w:pPr>
        <w:spacing w:after="0" w:line="240" w:lineRule="auto"/>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33DD4" w14:textId="77777777" w:rsidR="006442FD" w:rsidRPr="00212502" w:rsidRDefault="006442FD" w:rsidP="00212502">
      <w:pPr>
        <w:spacing w:after="0" w:line="240" w:lineRule="auto"/>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delighted that you have chosen our center to provide for the needs of your child. You and your family are encouraged to visit our center prior the first day of enrollment to give our teachers, and your child an opportunity to meet and become better acquainted.</w:t>
      </w:r>
    </w:p>
    <w:p w14:paraId="7DE7AE3A" w14:textId="77777777" w:rsidR="006442FD" w:rsidRPr="00212502" w:rsidRDefault="006442FD" w:rsidP="00212502">
      <w:pPr>
        <w:spacing w:after="0" w:line="240" w:lineRule="auto"/>
        <w:ind w:firstLine="720"/>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3DA76" w14:textId="6259A343" w:rsidR="006442FD" w:rsidRPr="00212502" w:rsidRDefault="006442FD" w:rsidP="00212502">
      <w:pPr>
        <w:spacing w:after="0" w:line="240" w:lineRule="auto"/>
        <w:ind w:firstLine="720"/>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212502">
        <w:rPr>
          <w:rFonts w:cstheme="minorHAnsi"/>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 Handbook</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been written to describe our program, philosophy, policies, and all the details that go into making each day as happy and successful as possible.</w:t>
      </w:r>
    </w:p>
    <w:p w14:paraId="60B0B037" w14:textId="77777777" w:rsidR="006442FD" w:rsidRPr="00212502" w:rsidRDefault="006442FD" w:rsidP="006442FD">
      <w:pPr>
        <w:spacing w:after="0" w:line="240" w:lineRule="auto"/>
        <w:ind w:firstLine="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86F827" w14:textId="77777777" w:rsidR="00212502" w:rsidRDefault="00212502" w:rsidP="006442FD">
      <w:pPr>
        <w:spacing w:after="0" w:line="240" w:lineRule="auto"/>
        <w:ind w:firstLine="720"/>
        <w:jc w:val="cente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6CDB71" w14:textId="77777777" w:rsidR="00212502" w:rsidRDefault="00212502" w:rsidP="006442FD">
      <w:pPr>
        <w:spacing w:after="0" w:line="240" w:lineRule="auto"/>
        <w:ind w:firstLine="720"/>
        <w:jc w:val="cente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E45E5" w14:textId="77777777" w:rsidR="00212502" w:rsidRDefault="00212502" w:rsidP="006442FD">
      <w:pPr>
        <w:spacing w:after="0" w:line="240" w:lineRule="auto"/>
        <w:ind w:firstLine="720"/>
        <w:jc w:val="cente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651587" w14:textId="772B6F6B" w:rsidR="006442FD" w:rsidRPr="00212502" w:rsidRDefault="006442FD" w:rsidP="006442FD">
      <w:pPr>
        <w:spacing w:after="0" w:line="240" w:lineRule="auto"/>
        <w:ind w:firstLine="720"/>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Philosophy</w:t>
      </w:r>
    </w:p>
    <w:p w14:paraId="41F7DD4B" w14:textId="77777777" w:rsidR="006442FD" w:rsidRPr="00212502" w:rsidRDefault="006442FD" w:rsidP="006442FD">
      <w:pPr>
        <w:spacing w:after="0" w:line="240" w:lineRule="auto"/>
        <w:ind w:firstLine="720"/>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F16CD2" w14:textId="77777777" w:rsidR="006442FD" w:rsidRPr="00212502" w:rsidRDefault="006442FD" w:rsidP="006442FD">
      <w:pPr>
        <w:spacing w:after="0" w:line="240" w:lineRule="auto"/>
        <w:ind w:firstLine="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believe…</w:t>
      </w:r>
    </w:p>
    <w:p w14:paraId="34E8A7AE" w14:textId="77777777" w:rsidR="006442FD" w:rsidRPr="00212502" w:rsidRDefault="00981724" w:rsidP="006442FD">
      <w:pPr>
        <w:pStyle w:val="ListParagraph"/>
        <w:numPr>
          <w:ilvl w:val="0"/>
          <w:numId w:val="1"/>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children must receive care from adults who are nurturing, caring, and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knowledgeable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758D8F" w14:textId="77777777" w:rsidR="00981724" w:rsidRPr="00212502" w:rsidRDefault="00981724" w:rsidP="00981724">
      <w:pPr>
        <w:pStyle w:val="ListParagraph"/>
        <w:spacing w:after="0" w:line="240" w:lineRule="auto"/>
        <w:ind w:left="144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C48E81" w14:textId="77777777" w:rsidR="00981724" w:rsidRPr="00212502" w:rsidRDefault="00981724" w:rsidP="006442FD">
      <w:pPr>
        <w:pStyle w:val="ListParagraph"/>
        <w:numPr>
          <w:ilvl w:val="0"/>
          <w:numId w:val="1"/>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children should explore their interest through physical, social, and academic development. </w:t>
      </w:r>
    </w:p>
    <w:p w14:paraId="239B9F64" w14:textId="77777777" w:rsidR="00981724" w:rsidRPr="00212502" w:rsidRDefault="00981724" w:rsidP="00981724">
      <w:pPr>
        <w:pStyle w:val="ListParagrap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3E7F78" w14:textId="77777777" w:rsidR="00981724" w:rsidRPr="00212502" w:rsidRDefault="00981724" w:rsidP="006442FD">
      <w:pPr>
        <w:pStyle w:val="ListParagraph"/>
        <w:numPr>
          <w:ilvl w:val="0"/>
          <w:numId w:val="1"/>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children’s play is vital to learning milestones which leads to increased sense of competence and independence. </w:t>
      </w:r>
    </w:p>
    <w:p w14:paraId="0CACE4A8" w14:textId="77777777" w:rsidR="00981724" w:rsidRPr="00212502" w:rsidRDefault="00981724" w:rsidP="00981724">
      <w:pPr>
        <w:pStyle w:val="ListParagrap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CCAE23" w14:textId="77777777" w:rsidR="00981724" w:rsidRPr="00212502" w:rsidRDefault="00981724" w:rsidP="006442FD">
      <w:pPr>
        <w:pStyle w:val="ListParagraph"/>
        <w:numPr>
          <w:ilvl w:val="0"/>
          <w:numId w:val="1"/>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teachers draw upon training and experience to create age-</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appropriate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that carefully guides children from one developmental, and cognitive, level to another.</w:t>
      </w:r>
    </w:p>
    <w:p w14:paraId="4A415BE4" w14:textId="77777777" w:rsidR="00981724" w:rsidRPr="00212502" w:rsidRDefault="00981724" w:rsidP="00981724">
      <w:pPr>
        <w:pStyle w:val="ListParagrap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6F183D" w14:textId="77777777" w:rsidR="00981724" w:rsidRPr="00212502" w:rsidRDefault="00981724" w:rsidP="006442FD">
      <w:pPr>
        <w:pStyle w:val="ListParagraph"/>
        <w:numPr>
          <w:ilvl w:val="0"/>
          <w:numId w:val="1"/>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parents are a child’s first teacher and contribute to the care offered at McCoy’s Learning Center.</w:t>
      </w:r>
    </w:p>
    <w:p w14:paraId="0D8B6D7F" w14:textId="77777777" w:rsidR="002D1DF2" w:rsidRPr="00212502" w:rsidRDefault="002D1DF2" w:rsidP="00981724">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978B4" w14:textId="044422C1" w:rsidR="00981724" w:rsidRPr="00212502" w:rsidRDefault="00AB206F" w:rsidP="00981724">
      <w:pPr>
        <w:spacing w:after="0" w:line="240" w:lineRule="auto"/>
        <w:rPr>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w:t>
      </w:r>
    </w:p>
    <w:p w14:paraId="72187B69" w14:textId="40B4E773" w:rsidR="00981724" w:rsidRPr="00212502" w:rsidRDefault="00981724" w:rsidP="00981724">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Children between the ages of 6 weeks and twelve years are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enrollment at McCoy’s Learning Center. Children may attend the center anytime between 6:</w:t>
      </w:r>
      <w:r w:rsidR="00261D2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0am and 6:00pm, Monday through Friday.</w:t>
      </w:r>
    </w:p>
    <w:p w14:paraId="30436C3F" w14:textId="77777777" w:rsidR="00981724" w:rsidRPr="00212502" w:rsidRDefault="00981724" w:rsidP="00981724">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C8587" w14:textId="77777777" w:rsidR="00981724" w:rsidRPr="00212502" w:rsidRDefault="00981724" w:rsidP="00981724">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Documents to be completed and returned before enrollment are:</w:t>
      </w:r>
    </w:p>
    <w:p w14:paraId="30E1C479" w14:textId="2D89F80A" w:rsidR="00261D22" w:rsidRPr="00212502" w:rsidRDefault="00261D22" w:rsidP="00261D22">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 and Policy Agreement </w:t>
      </w:r>
    </w:p>
    <w:p w14:paraId="00BB6151" w14:textId="11FDD9F9" w:rsidR="00981724" w:rsidRPr="00212502" w:rsidRDefault="00981724" w:rsidP="00981724">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 Contact</w:t>
      </w:r>
      <w:r w:rsidR="00261D2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Parental Consent</w:t>
      </w:r>
    </w:p>
    <w:p w14:paraId="6A0629FD" w14:textId="61269175" w:rsidR="00981724" w:rsidRPr="00212502" w:rsidRDefault="00AB206F" w:rsidP="00981724">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Health Report</w:t>
      </w:r>
      <w:r w:rsidR="00261D2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 completed by a physician) </w:t>
      </w:r>
    </w:p>
    <w:p w14:paraId="0985B827" w14:textId="4C1E3072" w:rsidR="00AB206F" w:rsidRPr="00212502" w:rsidRDefault="00261D22" w:rsidP="00981724">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Allergies</w:t>
      </w:r>
    </w:p>
    <w:p w14:paraId="69F654E1" w14:textId="020BCF72" w:rsidR="00AB206F" w:rsidRPr="00212502" w:rsidRDefault="00261D22" w:rsidP="00981724">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Consent form</w:t>
      </w:r>
    </w:p>
    <w:p w14:paraId="2A233C18" w14:textId="08F75648" w:rsidR="00AB206F" w:rsidRPr="00212502" w:rsidRDefault="00261D22" w:rsidP="00981724">
      <w:pPr>
        <w:pStyle w:val="ListParagraph"/>
        <w:numPr>
          <w:ilvl w:val="0"/>
          <w:numId w:val="2"/>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Parent Handbook</w:t>
      </w:r>
    </w:p>
    <w:p w14:paraId="24C51DF7" w14:textId="77777777"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B5DE1" w14:textId="4FEE2484" w:rsidR="00AB206F" w:rsidRPr="00212502" w:rsidRDefault="00AB206F" w:rsidP="00AB206F">
      <w:pPr>
        <w:spacing w:after="0" w:line="240" w:lineRule="auto"/>
        <w:ind w:firstLine="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fee of $</w:t>
      </w:r>
      <w:r w:rsidR="0071768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due once the director has assigned a start date. This is a one-time, non-refundable charge. If the child is withdrawn then reenrolls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later</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second enrollment fee will be expected.</w:t>
      </w:r>
    </w:p>
    <w:p w14:paraId="69ED4FB6" w14:textId="77777777" w:rsidR="00AB206F" w:rsidRPr="00212502" w:rsidRDefault="00AB206F" w:rsidP="00AB206F">
      <w:pPr>
        <w:spacing w:after="0" w:line="240" w:lineRule="auto"/>
        <w:ind w:left="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27EC09"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FE1B3E"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F2042"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2FF1C"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67751"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CC8D30"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3699D"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4A46B"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CAD24"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DA65E" w14:textId="77777777" w:rsidR="00212502" w:rsidRDefault="00212502"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63318" w14:textId="3DEB1692" w:rsidR="005F7AFE" w:rsidRPr="00212502" w:rsidRDefault="005F7AFE" w:rsidP="005F7AFE">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Tuition</w:t>
      </w:r>
      <w:r w:rsidRPr="00212502">
        <w:rPr>
          <w:rFonts w:cstheme="minorHAnsi"/>
          <w:noProof/>
          <w:sz w:val="24"/>
          <w:szCs w:val="24"/>
        </w:rPr>
        <mc:AlternateContent>
          <mc:Choice Requires="wps">
            <w:drawing>
              <wp:anchor distT="36576" distB="36576" distL="36576" distR="36576" simplePos="0" relativeHeight="251658240" behindDoc="0" locked="0" layoutInCell="1" allowOverlap="1" wp14:anchorId="59A0625D" wp14:editId="78EA777A">
                <wp:simplePos x="0" y="0"/>
                <wp:positionH relativeFrom="column">
                  <wp:posOffset>650875</wp:posOffset>
                </wp:positionH>
                <wp:positionV relativeFrom="paragraph">
                  <wp:posOffset>2198370</wp:posOffset>
                </wp:positionV>
                <wp:extent cx="6821805" cy="2640330"/>
                <wp:effectExtent l="3175"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21805" cy="26403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A8A12" id="Rectangle 2" o:spid="_x0000_s1026" style="position:absolute;margin-left:51.25pt;margin-top:173.1pt;width:537.15pt;height:207.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" filled="f" stroked="f" strokeweight="2pt">
                <v:shadow color="black [0]"/>
                <o:lock v:ext="edit" shapetype="t"/>
                <v:textbox inset="0,0,0,0"/>
              </v:rect>
            </w:pict>
          </mc:Fallback>
        </mc:AlternateContent>
      </w:r>
    </w:p>
    <w:p w14:paraId="55F2D105" w14:textId="6311A29D" w:rsidR="001B10D7" w:rsidRPr="00212502" w:rsidRDefault="001B10D7" w:rsidP="001B10D7">
      <w:pPr>
        <w:spacing w:after="0" w:line="240" w:lineRule="auto"/>
        <w:rPr>
          <w:rFonts w:cstheme="minorHAnsi"/>
          <w:sz w:val="24"/>
          <w:szCs w:val="24"/>
        </w:rPr>
      </w:pPr>
    </w:p>
    <w:tbl>
      <w:tblPr>
        <w:tblW w:w="9630" w:type="dxa"/>
        <w:tblInd w:w="-5" w:type="dxa"/>
        <w:tblCellMar>
          <w:left w:w="0" w:type="dxa"/>
          <w:right w:w="0" w:type="dxa"/>
        </w:tblCellMar>
        <w:tblLook w:val="04A0" w:firstRow="1" w:lastRow="0" w:firstColumn="1" w:lastColumn="0" w:noHBand="0" w:noVBand="1"/>
      </w:tblPr>
      <w:tblGrid>
        <w:gridCol w:w="5185"/>
        <w:gridCol w:w="4445"/>
      </w:tblGrid>
      <w:tr w:rsidR="001B10D7" w:rsidRPr="00212502" w14:paraId="437B55B2" w14:textId="77777777" w:rsidTr="001B10D7">
        <w:trPr>
          <w:trHeight w:val="783"/>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F499A96" w14:textId="77777777" w:rsidR="001B10D7" w:rsidRPr="00212502" w:rsidRDefault="001B10D7">
            <w:pPr>
              <w:widowControl w:val="0"/>
              <w:jc w:val="center"/>
              <w:rPr>
                <w:rFonts w:cstheme="minorHAnsi"/>
                <w:b/>
                <w:bCs/>
                <w:color w:val="000000"/>
                <w:kern w:val="28"/>
                <w:sz w:val="24"/>
                <w:szCs w:val="24"/>
                <w14:cntxtAlts/>
              </w:rPr>
            </w:pPr>
            <w:r w:rsidRPr="00212502">
              <w:rPr>
                <w:rFonts w:cstheme="minorHAnsi"/>
                <w:b/>
                <w:bCs/>
                <w:sz w:val="24"/>
                <w:szCs w:val="24"/>
              </w:rPr>
              <w:t>Age</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5BC4A4E" w14:textId="1137DFEB" w:rsidR="001B10D7" w:rsidRPr="00212502" w:rsidRDefault="001B10D7">
            <w:pPr>
              <w:widowControl w:val="0"/>
              <w:jc w:val="center"/>
              <w:rPr>
                <w:rFonts w:cstheme="minorHAnsi"/>
                <w:b/>
                <w:bCs/>
                <w:sz w:val="24"/>
                <w:szCs w:val="24"/>
              </w:rPr>
            </w:pPr>
            <w:r w:rsidRPr="00212502">
              <w:rPr>
                <w:rFonts w:cstheme="minorHAnsi"/>
                <w:b/>
                <w:bCs/>
                <w:sz w:val="24"/>
                <w:szCs w:val="24"/>
              </w:rPr>
              <w:t>Monday-Friday (6:30am-</w:t>
            </w:r>
            <w:r w:rsidR="0071768F">
              <w:rPr>
                <w:rFonts w:cstheme="minorHAnsi"/>
                <w:b/>
                <w:bCs/>
                <w:sz w:val="24"/>
                <w:szCs w:val="24"/>
              </w:rPr>
              <w:t>5:30</w:t>
            </w:r>
            <w:r w:rsidRPr="00212502">
              <w:rPr>
                <w:rFonts w:cstheme="minorHAnsi"/>
                <w:b/>
                <w:bCs/>
                <w:sz w:val="24"/>
                <w:szCs w:val="24"/>
              </w:rPr>
              <w:t>pm)</w:t>
            </w:r>
          </w:p>
        </w:tc>
      </w:tr>
      <w:tr w:rsidR="001B10D7" w:rsidRPr="00212502" w14:paraId="7BC283B9" w14:textId="77777777" w:rsidTr="001B10D7">
        <w:trPr>
          <w:trHeight w:val="968"/>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3C4280D" w14:textId="1E6DE1E0" w:rsidR="00261D22" w:rsidRPr="00212502" w:rsidRDefault="00261D22">
            <w:pPr>
              <w:widowControl w:val="0"/>
              <w:jc w:val="center"/>
              <w:rPr>
                <w:rFonts w:cstheme="minorHAnsi"/>
                <w:sz w:val="24"/>
                <w:szCs w:val="24"/>
              </w:rPr>
            </w:pPr>
            <w:r w:rsidRPr="00212502">
              <w:rPr>
                <w:rFonts w:cstheme="minorHAnsi"/>
                <w:sz w:val="24"/>
                <w:szCs w:val="24"/>
              </w:rPr>
              <w:t>Infan</w:t>
            </w:r>
            <w:r w:rsidR="002D1DF2" w:rsidRPr="00212502">
              <w:rPr>
                <w:rFonts w:cstheme="minorHAnsi"/>
                <w:sz w:val="24"/>
                <w:szCs w:val="24"/>
              </w:rPr>
              <w:t>t</w:t>
            </w:r>
          </w:p>
          <w:p w14:paraId="6D9372D1" w14:textId="43D3567F" w:rsidR="001B10D7" w:rsidRPr="00212502" w:rsidRDefault="002D1DF2">
            <w:pPr>
              <w:widowControl w:val="0"/>
              <w:jc w:val="center"/>
              <w:rPr>
                <w:rFonts w:cstheme="minorHAnsi"/>
                <w:sz w:val="24"/>
                <w:szCs w:val="24"/>
              </w:rPr>
            </w:pPr>
            <w:r w:rsidRPr="00212502">
              <w:rPr>
                <w:rFonts w:cstheme="minorHAnsi"/>
                <w:sz w:val="24"/>
                <w:szCs w:val="24"/>
              </w:rPr>
              <w:t>(</w:t>
            </w:r>
            <w:r w:rsidR="001B10D7" w:rsidRPr="00212502">
              <w:rPr>
                <w:rFonts w:cstheme="minorHAnsi"/>
                <w:sz w:val="24"/>
                <w:szCs w:val="24"/>
              </w:rPr>
              <w:t>6 weeks to 12 months</w:t>
            </w:r>
            <w:r w:rsidRPr="00212502">
              <w:rPr>
                <w:rFonts w:cstheme="minorHAnsi"/>
                <w:sz w:val="24"/>
                <w:szCs w:val="24"/>
              </w:rPr>
              <w:t>)</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14C5CCF" w14:textId="5A11C5F6" w:rsidR="001B10D7" w:rsidRPr="00212502" w:rsidRDefault="001B10D7">
            <w:pPr>
              <w:widowControl w:val="0"/>
              <w:jc w:val="center"/>
              <w:rPr>
                <w:rFonts w:cstheme="minorHAnsi"/>
                <w:sz w:val="24"/>
                <w:szCs w:val="24"/>
              </w:rPr>
            </w:pPr>
            <w:r w:rsidRPr="00212502">
              <w:rPr>
                <w:rFonts w:cstheme="minorHAnsi"/>
                <w:sz w:val="24"/>
                <w:szCs w:val="24"/>
              </w:rPr>
              <w:t>$</w:t>
            </w:r>
            <w:r w:rsidR="0071768F">
              <w:rPr>
                <w:rFonts w:cstheme="minorHAnsi"/>
                <w:sz w:val="24"/>
                <w:szCs w:val="24"/>
              </w:rPr>
              <w:t>1,100</w:t>
            </w:r>
            <w:r w:rsidR="002D1DF2" w:rsidRPr="00212502">
              <w:rPr>
                <w:rFonts w:cstheme="minorHAnsi"/>
                <w:sz w:val="24"/>
                <w:szCs w:val="24"/>
              </w:rPr>
              <w:t xml:space="preserve"> per week</w:t>
            </w:r>
          </w:p>
          <w:p w14:paraId="4CA89E02" w14:textId="64F41A55" w:rsidR="002D1DF2" w:rsidRPr="00212502" w:rsidRDefault="002D1DF2">
            <w:pPr>
              <w:widowControl w:val="0"/>
              <w:jc w:val="center"/>
              <w:rPr>
                <w:rFonts w:cstheme="minorHAnsi"/>
                <w:sz w:val="24"/>
                <w:szCs w:val="24"/>
              </w:rPr>
            </w:pPr>
            <w:r w:rsidRPr="00212502">
              <w:rPr>
                <w:rFonts w:cstheme="minorHAnsi"/>
                <w:sz w:val="24"/>
                <w:szCs w:val="24"/>
              </w:rPr>
              <w:t>$</w:t>
            </w:r>
            <w:r w:rsidR="0071768F">
              <w:rPr>
                <w:rFonts w:cstheme="minorHAnsi"/>
                <w:sz w:val="24"/>
                <w:szCs w:val="24"/>
              </w:rPr>
              <w:t>65</w:t>
            </w:r>
            <w:r w:rsidRPr="00212502">
              <w:rPr>
                <w:rFonts w:cstheme="minorHAnsi"/>
                <w:sz w:val="24"/>
                <w:szCs w:val="24"/>
              </w:rPr>
              <w:t xml:space="preserve"> per day</w:t>
            </w:r>
          </w:p>
        </w:tc>
      </w:tr>
      <w:tr w:rsidR="001B10D7" w:rsidRPr="00212502" w14:paraId="61214A94" w14:textId="77777777" w:rsidTr="001B10D7">
        <w:trPr>
          <w:trHeight w:val="596"/>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FEEE665" w14:textId="2F936217" w:rsidR="002D1DF2" w:rsidRPr="00212502" w:rsidRDefault="002D1DF2">
            <w:pPr>
              <w:widowControl w:val="0"/>
              <w:jc w:val="center"/>
              <w:rPr>
                <w:rFonts w:cstheme="minorHAnsi"/>
                <w:sz w:val="24"/>
                <w:szCs w:val="24"/>
              </w:rPr>
            </w:pPr>
            <w:r w:rsidRPr="00212502">
              <w:rPr>
                <w:rFonts w:cstheme="minorHAnsi"/>
                <w:sz w:val="24"/>
                <w:szCs w:val="24"/>
              </w:rPr>
              <w:t>Young Toddler</w:t>
            </w:r>
          </w:p>
          <w:p w14:paraId="7044379B" w14:textId="0E5B9865" w:rsidR="001B10D7" w:rsidRPr="00212502" w:rsidRDefault="002D1DF2">
            <w:pPr>
              <w:widowControl w:val="0"/>
              <w:jc w:val="center"/>
              <w:rPr>
                <w:rFonts w:cstheme="minorHAnsi"/>
                <w:sz w:val="24"/>
                <w:szCs w:val="24"/>
              </w:rPr>
            </w:pPr>
            <w:r w:rsidRPr="00212502">
              <w:rPr>
                <w:rFonts w:cstheme="minorHAnsi"/>
                <w:sz w:val="24"/>
                <w:szCs w:val="24"/>
              </w:rPr>
              <w:t>(</w:t>
            </w:r>
            <w:r w:rsidR="001B10D7" w:rsidRPr="00212502">
              <w:rPr>
                <w:rFonts w:cstheme="minorHAnsi"/>
                <w:sz w:val="24"/>
                <w:szCs w:val="24"/>
              </w:rPr>
              <w:t>13 months to 24 months</w:t>
            </w:r>
            <w:r w:rsidRPr="00212502">
              <w:rPr>
                <w:rFonts w:cstheme="minorHAnsi"/>
                <w:sz w:val="24"/>
                <w:szCs w:val="24"/>
              </w:rPr>
              <w:t>)</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64D6448" w14:textId="15125CC4" w:rsidR="001B10D7" w:rsidRPr="00212502" w:rsidRDefault="001B10D7">
            <w:pPr>
              <w:widowControl w:val="0"/>
              <w:jc w:val="center"/>
              <w:rPr>
                <w:rFonts w:cstheme="minorHAnsi"/>
                <w:sz w:val="24"/>
                <w:szCs w:val="24"/>
              </w:rPr>
            </w:pPr>
            <w:r w:rsidRPr="00212502">
              <w:rPr>
                <w:rFonts w:cstheme="minorHAnsi"/>
                <w:sz w:val="24"/>
                <w:szCs w:val="24"/>
              </w:rPr>
              <w:t>$</w:t>
            </w:r>
            <w:r w:rsidR="0071768F">
              <w:rPr>
                <w:rFonts w:cstheme="minorHAnsi"/>
                <w:sz w:val="24"/>
                <w:szCs w:val="24"/>
              </w:rPr>
              <w:t>300</w:t>
            </w:r>
            <w:r w:rsidR="002D1DF2" w:rsidRPr="00212502">
              <w:rPr>
                <w:rFonts w:cstheme="minorHAnsi"/>
                <w:sz w:val="24"/>
                <w:szCs w:val="24"/>
              </w:rPr>
              <w:t xml:space="preserve"> per week</w:t>
            </w:r>
          </w:p>
          <w:p w14:paraId="041628A1" w14:textId="055F1B6C" w:rsidR="002D1DF2" w:rsidRPr="00212502" w:rsidRDefault="002D1DF2">
            <w:pPr>
              <w:widowControl w:val="0"/>
              <w:jc w:val="center"/>
              <w:rPr>
                <w:rFonts w:cstheme="minorHAnsi"/>
                <w:sz w:val="24"/>
                <w:szCs w:val="24"/>
              </w:rPr>
            </w:pPr>
            <w:r w:rsidRPr="00212502">
              <w:rPr>
                <w:rFonts w:cstheme="minorHAnsi"/>
                <w:sz w:val="24"/>
                <w:szCs w:val="24"/>
              </w:rPr>
              <w:t>$</w:t>
            </w:r>
            <w:r w:rsidR="0071768F">
              <w:rPr>
                <w:rFonts w:cstheme="minorHAnsi"/>
                <w:sz w:val="24"/>
                <w:szCs w:val="24"/>
              </w:rPr>
              <w:t>60</w:t>
            </w:r>
            <w:r w:rsidRPr="00212502">
              <w:rPr>
                <w:rFonts w:cstheme="minorHAnsi"/>
                <w:sz w:val="24"/>
                <w:szCs w:val="24"/>
              </w:rPr>
              <w:t xml:space="preserve"> per day</w:t>
            </w:r>
          </w:p>
        </w:tc>
      </w:tr>
      <w:tr w:rsidR="001B10D7" w:rsidRPr="00212502" w14:paraId="2F195062" w14:textId="77777777" w:rsidTr="001B10D7">
        <w:trPr>
          <w:trHeight w:val="514"/>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C77BBB8" w14:textId="19C62CE2" w:rsidR="002D1DF2" w:rsidRPr="00212502" w:rsidRDefault="002D1DF2">
            <w:pPr>
              <w:widowControl w:val="0"/>
              <w:jc w:val="center"/>
              <w:rPr>
                <w:rFonts w:cstheme="minorHAnsi"/>
                <w:sz w:val="24"/>
                <w:szCs w:val="24"/>
              </w:rPr>
            </w:pPr>
            <w:r w:rsidRPr="00212502">
              <w:rPr>
                <w:rFonts w:cstheme="minorHAnsi"/>
                <w:sz w:val="24"/>
                <w:szCs w:val="24"/>
              </w:rPr>
              <w:t>Older Toddler</w:t>
            </w:r>
          </w:p>
          <w:p w14:paraId="55370268" w14:textId="66945112" w:rsidR="001B10D7" w:rsidRPr="00212502" w:rsidRDefault="002D1DF2">
            <w:pPr>
              <w:widowControl w:val="0"/>
              <w:jc w:val="center"/>
              <w:rPr>
                <w:rFonts w:cstheme="minorHAnsi"/>
                <w:sz w:val="24"/>
                <w:szCs w:val="24"/>
              </w:rPr>
            </w:pPr>
            <w:r w:rsidRPr="00212502">
              <w:rPr>
                <w:rFonts w:cstheme="minorHAnsi"/>
                <w:sz w:val="24"/>
                <w:szCs w:val="24"/>
              </w:rPr>
              <w:t>(</w:t>
            </w:r>
            <w:r w:rsidR="001B10D7" w:rsidRPr="00212502">
              <w:rPr>
                <w:rFonts w:cstheme="minorHAnsi"/>
                <w:sz w:val="24"/>
                <w:szCs w:val="24"/>
              </w:rPr>
              <w:t>25 months to 36 months</w:t>
            </w:r>
            <w:r w:rsidRPr="00212502">
              <w:rPr>
                <w:rFonts w:cstheme="minorHAnsi"/>
                <w:sz w:val="24"/>
                <w:szCs w:val="24"/>
              </w:rPr>
              <w:t>)</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31BF1ED" w14:textId="73DA5660" w:rsidR="001B10D7" w:rsidRPr="00212502" w:rsidRDefault="0071768F">
            <w:pPr>
              <w:widowControl w:val="0"/>
              <w:jc w:val="center"/>
              <w:rPr>
                <w:rFonts w:cstheme="minorHAnsi"/>
                <w:sz w:val="24"/>
                <w:szCs w:val="24"/>
              </w:rPr>
            </w:pPr>
            <w:r>
              <w:rPr>
                <w:rFonts w:cstheme="minorHAnsi"/>
                <w:sz w:val="24"/>
                <w:szCs w:val="24"/>
              </w:rPr>
              <w:t xml:space="preserve">$300 </w:t>
            </w:r>
            <w:r w:rsidR="002D1DF2" w:rsidRPr="00212502">
              <w:rPr>
                <w:rFonts w:cstheme="minorHAnsi"/>
                <w:sz w:val="24"/>
                <w:szCs w:val="24"/>
              </w:rPr>
              <w:t>per week</w:t>
            </w:r>
          </w:p>
          <w:p w14:paraId="3A64262D" w14:textId="79737BC2" w:rsidR="002D1DF2" w:rsidRPr="00212502" w:rsidRDefault="002D1DF2">
            <w:pPr>
              <w:widowControl w:val="0"/>
              <w:jc w:val="center"/>
              <w:rPr>
                <w:rFonts w:cstheme="minorHAnsi"/>
                <w:sz w:val="24"/>
                <w:szCs w:val="24"/>
              </w:rPr>
            </w:pPr>
            <w:r w:rsidRPr="00212502">
              <w:rPr>
                <w:rFonts w:cstheme="minorHAnsi"/>
                <w:sz w:val="24"/>
                <w:szCs w:val="24"/>
              </w:rPr>
              <w:t>$</w:t>
            </w:r>
            <w:r w:rsidR="0071768F">
              <w:rPr>
                <w:rFonts w:cstheme="minorHAnsi"/>
                <w:sz w:val="24"/>
                <w:szCs w:val="24"/>
              </w:rPr>
              <w:t>60</w:t>
            </w:r>
            <w:r w:rsidRPr="00212502">
              <w:rPr>
                <w:rFonts w:cstheme="minorHAnsi"/>
                <w:sz w:val="24"/>
                <w:szCs w:val="24"/>
              </w:rPr>
              <w:t xml:space="preserve"> per day</w:t>
            </w:r>
          </w:p>
        </w:tc>
      </w:tr>
      <w:tr w:rsidR="001B10D7" w:rsidRPr="00212502" w14:paraId="53528FAE" w14:textId="77777777" w:rsidTr="001B10D7">
        <w:trPr>
          <w:trHeight w:val="596"/>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CE7525A" w14:textId="06DB79E8" w:rsidR="002D1DF2" w:rsidRPr="00212502" w:rsidRDefault="002D1DF2">
            <w:pPr>
              <w:widowControl w:val="0"/>
              <w:jc w:val="center"/>
              <w:rPr>
                <w:rFonts w:cstheme="minorHAnsi"/>
                <w:sz w:val="24"/>
                <w:szCs w:val="24"/>
              </w:rPr>
            </w:pPr>
            <w:r w:rsidRPr="00212502">
              <w:rPr>
                <w:rFonts w:cstheme="minorHAnsi"/>
                <w:sz w:val="24"/>
                <w:szCs w:val="24"/>
              </w:rPr>
              <w:t>Pre-School</w:t>
            </w:r>
          </w:p>
          <w:p w14:paraId="792D96BD" w14:textId="362F7D61" w:rsidR="001B10D7" w:rsidRPr="00212502" w:rsidRDefault="002D1DF2">
            <w:pPr>
              <w:widowControl w:val="0"/>
              <w:jc w:val="center"/>
              <w:rPr>
                <w:rFonts w:cstheme="minorHAnsi"/>
                <w:sz w:val="24"/>
                <w:szCs w:val="24"/>
              </w:rPr>
            </w:pPr>
            <w:r w:rsidRPr="00212502">
              <w:rPr>
                <w:rFonts w:cstheme="minorHAnsi"/>
                <w:sz w:val="24"/>
                <w:szCs w:val="24"/>
              </w:rPr>
              <w:t>(</w:t>
            </w:r>
            <w:r w:rsidR="001B10D7" w:rsidRPr="00212502">
              <w:rPr>
                <w:rFonts w:cstheme="minorHAnsi"/>
                <w:sz w:val="24"/>
                <w:szCs w:val="24"/>
              </w:rPr>
              <w:t>37 months to Kindergarten</w:t>
            </w:r>
            <w:r w:rsidRPr="00212502">
              <w:rPr>
                <w:rFonts w:cstheme="minorHAnsi"/>
                <w:sz w:val="24"/>
                <w:szCs w:val="24"/>
              </w:rPr>
              <w:t>)</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0876622" w14:textId="77777777" w:rsidR="001B10D7" w:rsidRPr="00212502" w:rsidRDefault="001B10D7">
            <w:pPr>
              <w:widowControl w:val="0"/>
              <w:jc w:val="center"/>
              <w:rPr>
                <w:rFonts w:cstheme="minorHAnsi"/>
                <w:sz w:val="24"/>
                <w:szCs w:val="24"/>
              </w:rPr>
            </w:pPr>
            <w:r w:rsidRPr="00212502">
              <w:rPr>
                <w:rFonts w:cstheme="minorHAnsi"/>
                <w:sz w:val="24"/>
                <w:szCs w:val="24"/>
              </w:rPr>
              <w:t>$1</w:t>
            </w:r>
            <w:r w:rsidR="002D1DF2" w:rsidRPr="00212502">
              <w:rPr>
                <w:rFonts w:cstheme="minorHAnsi"/>
                <w:sz w:val="24"/>
                <w:szCs w:val="24"/>
              </w:rPr>
              <w:t>50 per week</w:t>
            </w:r>
          </w:p>
          <w:p w14:paraId="64FCDA60" w14:textId="5EF148F0" w:rsidR="002D1DF2" w:rsidRPr="00212502" w:rsidRDefault="002D1DF2">
            <w:pPr>
              <w:widowControl w:val="0"/>
              <w:jc w:val="center"/>
              <w:rPr>
                <w:rFonts w:cstheme="minorHAnsi"/>
                <w:sz w:val="24"/>
                <w:szCs w:val="24"/>
              </w:rPr>
            </w:pPr>
            <w:r w:rsidRPr="00212502">
              <w:rPr>
                <w:rFonts w:cstheme="minorHAnsi"/>
                <w:sz w:val="24"/>
                <w:szCs w:val="24"/>
              </w:rPr>
              <w:t>$</w:t>
            </w:r>
            <w:r w:rsidR="0071768F">
              <w:rPr>
                <w:rFonts w:cstheme="minorHAnsi"/>
                <w:sz w:val="24"/>
                <w:szCs w:val="24"/>
              </w:rPr>
              <w:t>55</w:t>
            </w:r>
            <w:r w:rsidRPr="00212502">
              <w:rPr>
                <w:rFonts w:cstheme="minorHAnsi"/>
                <w:sz w:val="24"/>
                <w:szCs w:val="24"/>
              </w:rPr>
              <w:t xml:space="preserve"> per day</w:t>
            </w:r>
          </w:p>
        </w:tc>
      </w:tr>
      <w:tr w:rsidR="001B10D7" w:rsidRPr="00212502" w14:paraId="5D473664" w14:textId="77777777" w:rsidTr="001B10D7">
        <w:trPr>
          <w:trHeight w:val="596"/>
        </w:trPr>
        <w:tc>
          <w:tcPr>
            <w:tcW w:w="518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EF61CCC" w14:textId="1A744587" w:rsidR="002D1DF2" w:rsidRPr="00212502" w:rsidRDefault="002D1DF2">
            <w:pPr>
              <w:widowControl w:val="0"/>
              <w:jc w:val="center"/>
              <w:rPr>
                <w:rFonts w:cstheme="minorHAnsi"/>
                <w:sz w:val="24"/>
                <w:szCs w:val="24"/>
              </w:rPr>
            </w:pPr>
            <w:r w:rsidRPr="00212502">
              <w:rPr>
                <w:rFonts w:cstheme="minorHAnsi"/>
                <w:sz w:val="24"/>
                <w:szCs w:val="24"/>
              </w:rPr>
              <w:t>School Age</w:t>
            </w:r>
          </w:p>
          <w:p w14:paraId="215EFB40" w14:textId="34D5F3C8" w:rsidR="001B10D7" w:rsidRPr="00212502" w:rsidRDefault="001B10D7">
            <w:pPr>
              <w:widowControl w:val="0"/>
              <w:jc w:val="center"/>
              <w:rPr>
                <w:rFonts w:cstheme="minorHAnsi"/>
                <w:sz w:val="24"/>
                <w:szCs w:val="24"/>
              </w:rPr>
            </w:pPr>
            <w:r w:rsidRPr="00212502">
              <w:rPr>
                <w:rFonts w:cstheme="minorHAnsi"/>
                <w:sz w:val="24"/>
                <w:szCs w:val="24"/>
              </w:rPr>
              <w:t xml:space="preserve">Kindergarten to </w:t>
            </w:r>
            <w:r w:rsidR="002D1DF2" w:rsidRPr="00212502">
              <w:rPr>
                <w:rFonts w:cstheme="minorHAnsi"/>
                <w:sz w:val="24"/>
                <w:szCs w:val="24"/>
              </w:rPr>
              <w:t>12 years old</w:t>
            </w:r>
          </w:p>
        </w:tc>
        <w:tc>
          <w:tcPr>
            <w:tcW w:w="444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E772FCD" w14:textId="59BCBF0A" w:rsidR="001B10D7" w:rsidRPr="00212502" w:rsidRDefault="001B10D7">
            <w:pPr>
              <w:widowControl w:val="0"/>
              <w:jc w:val="center"/>
              <w:rPr>
                <w:rFonts w:cstheme="minorHAnsi"/>
                <w:sz w:val="24"/>
                <w:szCs w:val="24"/>
              </w:rPr>
            </w:pPr>
            <w:r w:rsidRPr="00212502">
              <w:rPr>
                <w:rFonts w:cstheme="minorHAnsi"/>
                <w:sz w:val="24"/>
                <w:szCs w:val="24"/>
              </w:rPr>
              <w:t>$</w:t>
            </w:r>
            <w:r w:rsidR="0071768F">
              <w:rPr>
                <w:rFonts w:cstheme="minorHAnsi"/>
                <w:sz w:val="24"/>
                <w:szCs w:val="24"/>
              </w:rPr>
              <w:t>200</w:t>
            </w:r>
            <w:r w:rsidR="002D1DF2" w:rsidRPr="00212502">
              <w:rPr>
                <w:rFonts w:cstheme="minorHAnsi"/>
                <w:sz w:val="24"/>
                <w:szCs w:val="24"/>
              </w:rPr>
              <w:t xml:space="preserve"> per week</w:t>
            </w:r>
          </w:p>
          <w:p w14:paraId="53D99573" w14:textId="04675C9C" w:rsidR="002D1DF2" w:rsidRPr="00212502" w:rsidRDefault="002D1DF2">
            <w:pPr>
              <w:widowControl w:val="0"/>
              <w:jc w:val="center"/>
              <w:rPr>
                <w:rFonts w:cstheme="minorHAnsi"/>
                <w:sz w:val="24"/>
                <w:szCs w:val="24"/>
              </w:rPr>
            </w:pPr>
            <w:r w:rsidRPr="00212502">
              <w:rPr>
                <w:rFonts w:cstheme="minorHAnsi"/>
                <w:sz w:val="24"/>
                <w:szCs w:val="24"/>
              </w:rPr>
              <w:t>$</w:t>
            </w:r>
            <w:r w:rsidR="0071768F">
              <w:rPr>
                <w:rFonts w:cstheme="minorHAnsi"/>
                <w:sz w:val="24"/>
                <w:szCs w:val="24"/>
              </w:rPr>
              <w:t>5</w:t>
            </w:r>
            <w:r w:rsidRPr="00212502">
              <w:rPr>
                <w:rFonts w:cstheme="minorHAnsi"/>
                <w:sz w:val="24"/>
                <w:szCs w:val="24"/>
              </w:rPr>
              <w:t>0 per day</w:t>
            </w:r>
          </w:p>
        </w:tc>
      </w:tr>
    </w:tbl>
    <w:p w14:paraId="0FFE7D76" w14:textId="77777777" w:rsidR="005F7AFE" w:rsidRPr="00212502" w:rsidRDefault="005F7AFE" w:rsidP="00AB206F">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FD742" w14:textId="77777777" w:rsidR="005F7AFE" w:rsidRPr="00212502" w:rsidRDefault="005F7AFE" w:rsidP="005F7AFE">
      <w:pPr>
        <w:spacing w:after="0" w:line="240" w:lineRule="auto"/>
        <w:rPr>
          <w:rFonts w:cstheme="minorHAnsi"/>
          <w:sz w:val="24"/>
          <w:szCs w:val="24"/>
        </w:rPr>
      </w:pPr>
    </w:p>
    <w:p w14:paraId="2F893EEE" w14:textId="334BF38C" w:rsidR="00AB206F" w:rsidRPr="00212502" w:rsidRDefault="001B10D7" w:rsidP="00AB206F">
      <w:pPr>
        <w:spacing w:after="0" w:line="240" w:lineRule="auto"/>
        <w:rPr>
          <w:rFonts w:cstheme="minorHAnsi"/>
          <w:sz w:val="24"/>
          <w:szCs w:val="24"/>
        </w:rPr>
      </w:pPr>
      <w:r w:rsidRPr="00212502">
        <w:rPr>
          <w:rFonts w:cstheme="minorHAnsi"/>
          <w:noProof/>
          <w:sz w:val="24"/>
          <w:szCs w:val="24"/>
        </w:rPr>
        <mc:AlternateContent>
          <mc:Choice Requires="wps">
            <w:drawing>
              <wp:anchor distT="36576" distB="36576" distL="36576" distR="36576" simplePos="0" relativeHeight="251664384" behindDoc="0" locked="0" layoutInCell="1" allowOverlap="1" wp14:anchorId="3B710248" wp14:editId="797156F3">
                <wp:simplePos x="0" y="0"/>
                <wp:positionH relativeFrom="column">
                  <wp:posOffset>457200</wp:posOffset>
                </wp:positionH>
                <wp:positionV relativeFrom="paragraph">
                  <wp:posOffset>5000625</wp:posOffset>
                </wp:positionV>
                <wp:extent cx="6858000" cy="25546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25546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57ECA" id="Rectangle 5" o:spid="_x0000_s1026" style="position:absolute;margin-left:36pt;margin-top:393.75pt;width:540pt;height:201.1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" filled="f" stroked="f" strokeweight="2pt">
                <v:shadow color="black [0]"/>
                <o:lock v:ext="edit" shapetype="t"/>
                <v:textbox inset="0,0,0,0"/>
              </v:rect>
            </w:pict>
          </mc:Fallback>
        </mc:AlternateContent>
      </w:r>
      <w:r w:rsidR="00AB206F"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r w:rsidR="005F7AFE"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r w:rsidR="00AB206F"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Fees</w:t>
      </w:r>
    </w:p>
    <w:p w14:paraId="51B14EF1" w14:textId="44D7498B"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Tuition is due every</w:t>
      </w:r>
      <w:r w:rsidR="002D1DF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 on</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Friday</w:t>
      </w:r>
      <w:r w:rsidR="002D1DF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 to the beginning week of care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1DF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daily late fee of $10 is assessed</w:t>
      </w:r>
      <w:r w:rsidR="002D1DF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Monday morning at 8am plus a 3% ACH fee The child cannot attend until a payment is made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2502">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account pas due at the time of disenrollment will be sent to a collection agency</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A2E4D64" w14:textId="77777777"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BC6FF" w14:textId="77777777"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Tuition is expected for days your child may be absent due to illness, family emergencies, doctor visits, hospitalization, vacations, or any other reasons. Please note that tuition rates do not change for toddle or preschool children in the event of a week including a holiday.</w:t>
      </w:r>
    </w:p>
    <w:p w14:paraId="44EE2464" w14:textId="77777777"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6DEA0" w14:textId="23AB331F" w:rsidR="00AB206F" w:rsidRPr="00212502" w:rsidRDefault="00AB206F"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Parents who are receiving CCIS child care assistance pay the full regular tuition rat</w:t>
      </w:r>
      <w:r w:rsidR="0021250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the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authorizing</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paperwork</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delivered</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us for CCIS billing. </w:t>
      </w:r>
      <w:r w:rsidR="0045168A"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responsible to directly pay </w:t>
      </w:r>
      <w:r w:rsidR="0021250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McCoy’s Learning Center your</w:t>
      </w:r>
      <w:r w:rsidR="0045168A"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CCIS co-pay each week.</w:t>
      </w:r>
    </w:p>
    <w:p w14:paraId="5FC79935"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D747A"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Withdrawal/Cancellation Policy</w:t>
      </w:r>
    </w:p>
    <w:p w14:paraId="417A2737" w14:textId="37F4203B"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Cancellations must be a</w:t>
      </w:r>
      <w:r w:rsidR="0021250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formal </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written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30-day</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notice</w:t>
      </w:r>
      <w:r w:rsidR="0021250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sent via email to </w:t>
      </w:r>
      <w:r w:rsidR="00212502" w:rsidRPr="00212502">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mccoylearningcenter@gmail.com</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250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other forms of written notice will be accepted. If a 30-day notice is not given, the parent will be charged the regular monthly rate. </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Account must be paid in full before cancelling childcare services including your child’s tuition for the last 30 days. </w:t>
      </w:r>
    </w:p>
    <w:p w14:paraId="063F39FB"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C7A79E" w14:textId="77777777" w:rsidR="00212502" w:rsidRDefault="00212502" w:rsidP="00AB206F">
      <w:pPr>
        <w:spacing w:after="0" w:line="240" w:lineRule="auto"/>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01339" w14:textId="3274615B"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Communication</w:t>
      </w:r>
    </w:p>
    <w:p w14:paraId="120E3EA9"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Proper communication between our parents and the teachers of McCoy’s Learning Center is extremely important. Please check for daily notes, newsletters, or daily reports. </w:t>
      </w:r>
    </w:p>
    <w:p w14:paraId="4786A1C6"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9149B"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Remember to communicate any changes in your child’s schedule. </w:t>
      </w:r>
      <w:r w:rsidRPr="00212502">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must be informed in writing. Regarding any changes in the person picking up your child</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may add or delete names of authorized adults allowed to pick up your child on the </w:t>
      </w:r>
      <w:r w:rsidRPr="00212502">
        <w:rPr>
          <w:rFonts w:cstheme="minorHAnsi"/>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 Contact Form</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983275"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D49C88" w14:textId="77777777" w:rsidR="0045168A" w:rsidRPr="00212502" w:rsidRDefault="0045168A"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main office must be informed of any of the following changes:</w:t>
      </w:r>
    </w:p>
    <w:p w14:paraId="5485C1C8" w14:textId="77777777" w:rsidR="0045168A" w:rsidRPr="00212502" w:rsidRDefault="0045168A" w:rsidP="0045168A">
      <w:pPr>
        <w:pStyle w:val="ListParagraph"/>
        <w:numPr>
          <w:ilvl w:val="0"/>
          <w:numId w:val="3"/>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and/or phone numbers, or email address</w:t>
      </w:r>
    </w:p>
    <w:p w14:paraId="2A67EE3A" w14:textId="77777777" w:rsidR="0045168A" w:rsidRPr="00212502" w:rsidRDefault="0045168A" w:rsidP="0045168A">
      <w:pPr>
        <w:pStyle w:val="ListParagraph"/>
        <w:numPr>
          <w:ilvl w:val="0"/>
          <w:numId w:val="3"/>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 coverage</w:t>
      </w:r>
    </w:p>
    <w:p w14:paraId="702AE602" w14:textId="77777777" w:rsidR="0045168A" w:rsidRPr="00212502" w:rsidRDefault="0045168A" w:rsidP="0045168A">
      <w:pPr>
        <w:pStyle w:val="ListParagraph"/>
        <w:numPr>
          <w:ilvl w:val="0"/>
          <w:numId w:val="3"/>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Parent/guardian employment</w:t>
      </w:r>
    </w:p>
    <w:p w14:paraId="38C6CABF" w14:textId="77777777" w:rsidR="0045168A" w:rsidRPr="00212502" w:rsidRDefault="0045168A" w:rsidP="0045168A">
      <w:pPr>
        <w:pStyle w:val="ListParagraph"/>
        <w:numPr>
          <w:ilvl w:val="0"/>
          <w:numId w:val="3"/>
        </w:num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Health/immunizations updates</w:t>
      </w:r>
    </w:p>
    <w:p w14:paraId="3D5CCA25" w14:textId="77777777" w:rsidR="0045168A" w:rsidRPr="00212502" w:rsidRDefault="0045168A" w:rsidP="0045168A">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C3AF3B" w14:textId="77777777" w:rsidR="0045168A" w:rsidRPr="00212502" w:rsidRDefault="0045168A" w:rsidP="0045168A">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Drop-off and Pick-up Polices</w:t>
      </w:r>
    </w:p>
    <w:p w14:paraId="0D263058" w14:textId="77777777" w:rsidR="0045168A" w:rsidRPr="00212502" w:rsidRDefault="00A5394B" w:rsidP="0045168A">
      <w:pPr>
        <w:tabs>
          <w:tab w:val="center" w:pos="2376"/>
          <w:tab w:val="center" w:pos="4681"/>
        </w:tabs>
        <w:spacing w:after="0"/>
        <w:rPr>
          <w:rFonts w:eastAsia="Bell MT" w:cstheme="minorHAnsi"/>
          <w:sz w:val="24"/>
          <w:szCs w:val="24"/>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45168A" w:rsidRPr="00212502">
        <w:rPr>
          <w:rFonts w:eastAsia="Bell MT" w:cstheme="minorHAnsi"/>
          <w:sz w:val="24"/>
          <w:szCs w:val="24"/>
        </w:rPr>
        <w:t xml:space="preserve">Please make sure you always enter and exit from the Mulford Street door.  You may park your car on Mulford Street. </w:t>
      </w:r>
      <w:r w:rsidR="0045168A" w:rsidRPr="00212502">
        <w:rPr>
          <w:rFonts w:eastAsia="Bell MT" w:cstheme="minorHAnsi"/>
          <w:sz w:val="24"/>
          <w:szCs w:val="24"/>
          <w:u w:val="single"/>
        </w:rPr>
        <w:t>DO NOT PARK ON THE FRAM STREET CURB.</w:t>
      </w:r>
    </w:p>
    <w:p w14:paraId="0D196581" w14:textId="77777777" w:rsidR="0045168A" w:rsidRPr="00212502" w:rsidRDefault="0045168A" w:rsidP="0045168A">
      <w:pPr>
        <w:pStyle w:val="ListParagraph"/>
        <w:numPr>
          <w:ilvl w:val="0"/>
          <w:numId w:val="4"/>
        </w:numPr>
        <w:tabs>
          <w:tab w:val="center" w:pos="2376"/>
          <w:tab w:val="center" w:pos="4681"/>
        </w:tabs>
        <w:spacing w:after="0"/>
        <w:rPr>
          <w:rFonts w:eastAsia="Bell MT" w:cstheme="minorHAnsi"/>
          <w:sz w:val="24"/>
          <w:szCs w:val="24"/>
        </w:rPr>
      </w:pPr>
      <w:r w:rsidRPr="00212502">
        <w:rPr>
          <w:rFonts w:eastAsia="Bell MT" w:cstheme="minorHAnsi"/>
          <w:sz w:val="24"/>
          <w:szCs w:val="24"/>
        </w:rPr>
        <w:t>AM PARENTS: You must accompany your child into the building to sign them in.</w:t>
      </w:r>
    </w:p>
    <w:p w14:paraId="1AAA6DB2" w14:textId="7D9B47E9" w:rsidR="0045168A" w:rsidRPr="00212502" w:rsidRDefault="0045168A" w:rsidP="00212502">
      <w:pPr>
        <w:pStyle w:val="ListParagraph"/>
        <w:numPr>
          <w:ilvl w:val="0"/>
          <w:numId w:val="4"/>
        </w:numPr>
        <w:tabs>
          <w:tab w:val="center" w:pos="2376"/>
          <w:tab w:val="center" w:pos="4681"/>
        </w:tabs>
        <w:spacing w:after="0"/>
        <w:rPr>
          <w:rFonts w:eastAsia="Bell MT" w:cstheme="minorHAnsi"/>
          <w:sz w:val="24"/>
          <w:szCs w:val="24"/>
        </w:rPr>
      </w:pPr>
      <w:r w:rsidRPr="00212502">
        <w:rPr>
          <w:rFonts w:eastAsia="Bell MT" w:cstheme="minorHAnsi"/>
          <w:sz w:val="24"/>
          <w:szCs w:val="24"/>
        </w:rPr>
        <w:t xml:space="preserve">PM PARENTS: You must accompany your child to the car after you have signed them out. </w:t>
      </w:r>
    </w:p>
    <w:p w14:paraId="6285FE39" w14:textId="77777777" w:rsidR="00A5394B" w:rsidRPr="00212502" w:rsidRDefault="00A5394B" w:rsidP="0045168A">
      <w:pPr>
        <w:tabs>
          <w:tab w:val="center" w:pos="720"/>
          <w:tab w:val="center" w:pos="2376"/>
        </w:tabs>
        <w:spacing w:after="0"/>
        <w:rPr>
          <w:rFonts w:eastAsia="Bell MT" w:cstheme="minorHAnsi"/>
          <w:b/>
          <w:sz w:val="24"/>
          <w:szCs w:val="24"/>
          <w:u w:val="single"/>
        </w:rPr>
      </w:pPr>
    </w:p>
    <w:p w14:paraId="4976C465" w14:textId="77777777" w:rsidR="005F7AFE" w:rsidRPr="00212502" w:rsidRDefault="005F7AFE" w:rsidP="0045168A">
      <w:pPr>
        <w:tabs>
          <w:tab w:val="center" w:pos="720"/>
          <w:tab w:val="center" w:pos="2376"/>
        </w:tabs>
        <w:spacing w:after="0"/>
        <w:rPr>
          <w:rFonts w:eastAsia="Bell MT" w:cstheme="minorHAnsi"/>
          <w:sz w:val="24"/>
          <w:szCs w:val="24"/>
        </w:rPr>
      </w:pPr>
      <w:r w:rsidRPr="00212502">
        <w:rPr>
          <w:rFonts w:eastAsia="Bell MT" w:cstheme="minorHAnsi"/>
          <w:b/>
          <w:sz w:val="24"/>
          <w:szCs w:val="24"/>
          <w:u w:val="single"/>
        </w:rPr>
        <w:t>Holidays</w:t>
      </w:r>
    </w:p>
    <w:p w14:paraId="6C5941E9" w14:textId="77777777" w:rsidR="005F7AFE" w:rsidRPr="00212502" w:rsidRDefault="005F7AFE" w:rsidP="0045168A">
      <w:pPr>
        <w:tabs>
          <w:tab w:val="center" w:pos="720"/>
          <w:tab w:val="center" w:pos="2376"/>
        </w:tabs>
        <w:spacing w:after="0"/>
        <w:rPr>
          <w:rFonts w:eastAsia="Bell MT" w:cstheme="minorHAnsi"/>
          <w:sz w:val="24"/>
          <w:szCs w:val="24"/>
        </w:rPr>
      </w:pPr>
      <w:r w:rsidRPr="00212502">
        <w:rPr>
          <w:rFonts w:eastAsia="Bell MT" w:cstheme="minorHAnsi"/>
          <w:sz w:val="24"/>
          <w:szCs w:val="24"/>
        </w:rPr>
        <w:tab/>
      </w:r>
      <w:r w:rsidRPr="00212502">
        <w:rPr>
          <w:rFonts w:eastAsia="Bell MT" w:cstheme="minorHAnsi"/>
          <w:sz w:val="24"/>
          <w:szCs w:val="24"/>
        </w:rPr>
        <w:tab/>
        <w:t>McCoy’s Learning Center will be closed on the following holidays: New Year’s Day, Memorial Day, Independence Day, Labor Day, Thanksgiving, the Friday after Thanksgiving, and Christmas Eve and Day. If any of the above holidays fall on a weekend, the closet Friday and Monday will be selected. Regular tuition is expected.</w:t>
      </w:r>
    </w:p>
    <w:p w14:paraId="37428513" w14:textId="77777777" w:rsidR="005F7AFE" w:rsidRPr="00212502" w:rsidRDefault="005F7AFE" w:rsidP="0045168A">
      <w:pPr>
        <w:tabs>
          <w:tab w:val="center" w:pos="720"/>
          <w:tab w:val="center" w:pos="2376"/>
        </w:tabs>
        <w:spacing w:after="0"/>
        <w:rPr>
          <w:rFonts w:eastAsia="Bell MT" w:cstheme="minorHAnsi"/>
          <w:sz w:val="24"/>
          <w:szCs w:val="24"/>
        </w:rPr>
      </w:pPr>
    </w:p>
    <w:p w14:paraId="0DF80671" w14:textId="77777777" w:rsidR="00AB206F" w:rsidRPr="00212502" w:rsidRDefault="005F7AFE" w:rsidP="00AB206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Unexpected Closings</w:t>
      </w:r>
    </w:p>
    <w:p w14:paraId="7F1BDD09" w14:textId="77777777" w:rsidR="005F7AFE" w:rsidRPr="00212502" w:rsidRDefault="005F7AFE" w:rsidP="007E312F">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McCoy’s Learning Center will open on public, private, and charter school designated “snow days”-we may open late if necessary. On a rare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occasion,</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center may be forced to close due to a situation beyond our control (ice storm, electrical outage, no water service, </w:t>
      </w:r>
      <w:r w:rsidR="00906F42"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r w:rsidRPr="0021250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Every attempt will be made to inform parents of an emergency.</w:t>
      </w:r>
    </w:p>
    <w:p w14:paraId="6AFBA71D" w14:textId="77777777" w:rsidR="005F7AFE" w:rsidRPr="00212502" w:rsidRDefault="005F7AFE" w:rsidP="005F7AFE">
      <w:pPr>
        <w:tabs>
          <w:tab w:val="center" w:pos="720"/>
          <w:tab w:val="center" w:pos="2376"/>
        </w:tabs>
        <w:spacing w:after="0"/>
        <w:rPr>
          <w:rFonts w:eastAsia="Bell MT" w:cstheme="minorHAnsi"/>
          <w:b/>
          <w:sz w:val="24"/>
          <w:szCs w:val="24"/>
          <w:u w:val="single"/>
        </w:rPr>
      </w:pPr>
    </w:p>
    <w:p w14:paraId="534705AF" w14:textId="77777777" w:rsidR="005F7AFE" w:rsidRPr="00212502" w:rsidRDefault="005F7AFE" w:rsidP="005F7AFE">
      <w:pPr>
        <w:tabs>
          <w:tab w:val="center" w:pos="720"/>
          <w:tab w:val="center" w:pos="2376"/>
        </w:tabs>
        <w:spacing w:after="0"/>
        <w:rPr>
          <w:rFonts w:eastAsia="Bell MT" w:cstheme="minorHAnsi"/>
          <w:sz w:val="24"/>
          <w:szCs w:val="24"/>
        </w:rPr>
      </w:pPr>
      <w:r w:rsidRPr="00212502">
        <w:rPr>
          <w:rFonts w:eastAsia="Bell MT" w:cstheme="minorHAnsi"/>
          <w:b/>
          <w:sz w:val="24"/>
          <w:szCs w:val="24"/>
          <w:u w:val="single"/>
        </w:rPr>
        <w:t>Meals</w:t>
      </w:r>
    </w:p>
    <w:p w14:paraId="66B1F80B" w14:textId="77777777" w:rsidR="005F7AFE" w:rsidRPr="00212502" w:rsidRDefault="005F7AFE" w:rsidP="005F7AFE">
      <w:pPr>
        <w:spacing w:after="0" w:line="240" w:lineRule="auto"/>
        <w:rPr>
          <w:rFonts w:eastAsia="Bell MT" w:cstheme="minorHAnsi"/>
          <w:sz w:val="24"/>
          <w:szCs w:val="24"/>
        </w:rPr>
      </w:pPr>
      <w:r w:rsidRPr="00212502">
        <w:rPr>
          <w:rFonts w:eastAsia="Bell MT" w:cstheme="minorHAnsi"/>
          <w:sz w:val="24"/>
          <w:szCs w:val="24"/>
        </w:rPr>
        <w:tab/>
        <w:t xml:space="preserve">The center will provide breakfast, lunch, and PM snack. Parents may send a lunch with their child each day. Lunches sent from home should be </w:t>
      </w:r>
      <w:r w:rsidR="00906F42" w:rsidRPr="00212502">
        <w:rPr>
          <w:rFonts w:eastAsia="Bell MT" w:cstheme="minorHAnsi"/>
          <w:sz w:val="24"/>
          <w:szCs w:val="24"/>
        </w:rPr>
        <w:t>self-serving</w:t>
      </w:r>
      <w:r w:rsidRPr="00212502">
        <w:rPr>
          <w:rFonts w:eastAsia="Bell MT" w:cstheme="minorHAnsi"/>
          <w:sz w:val="24"/>
          <w:szCs w:val="24"/>
        </w:rPr>
        <w:t xml:space="preserve"> or easy to serve. </w:t>
      </w:r>
    </w:p>
    <w:p w14:paraId="5485A64C" w14:textId="2EF74254" w:rsidR="007E312F" w:rsidRDefault="007E312F">
      <w:pPr>
        <w:rPr>
          <w:rFonts w:eastAsia="Bell MT" w:cstheme="minorHAnsi"/>
          <w:sz w:val="24"/>
          <w:szCs w:val="24"/>
        </w:rPr>
      </w:pPr>
      <w:r w:rsidRPr="00212502">
        <w:rPr>
          <w:rFonts w:eastAsia="Bell MT" w:cstheme="minorHAnsi"/>
          <w:sz w:val="24"/>
          <w:szCs w:val="24"/>
        </w:rPr>
        <w:br w:type="page"/>
      </w:r>
    </w:p>
    <w:p w14:paraId="60C719E8" w14:textId="77777777" w:rsidR="00212502" w:rsidRPr="006B31EA" w:rsidRDefault="00212502" w:rsidP="00212502">
      <w:pPr>
        <w:jc w:val="center"/>
        <w:rPr>
          <w:rFonts w:cstheme="minorHAnsi"/>
          <w:b/>
          <w:sz w:val="24"/>
          <w:szCs w:val="24"/>
        </w:rPr>
      </w:pPr>
      <w:r w:rsidRPr="006B31EA">
        <w:rPr>
          <w:rFonts w:cstheme="minorHAnsi"/>
          <w:b/>
          <w:sz w:val="24"/>
          <w:szCs w:val="24"/>
          <w:u w:val="single"/>
        </w:rPr>
        <w:lastRenderedPageBreak/>
        <w:t>Addendum to Handbook</w:t>
      </w:r>
    </w:p>
    <w:p w14:paraId="5139BB10"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Child Behavior</w:t>
      </w:r>
    </w:p>
    <w:p w14:paraId="2ECA303A" w14:textId="77777777" w:rsidR="00212502" w:rsidRPr="006B31EA" w:rsidRDefault="00212502" w:rsidP="00212502">
      <w:pPr>
        <w:pStyle w:val="ListParagraph"/>
        <w:numPr>
          <w:ilvl w:val="1"/>
          <w:numId w:val="5"/>
        </w:numPr>
        <w:rPr>
          <w:rFonts w:cstheme="minorHAnsi"/>
          <w:sz w:val="24"/>
          <w:szCs w:val="24"/>
        </w:rPr>
      </w:pPr>
      <w:r w:rsidRPr="006B31EA">
        <w:rPr>
          <w:rFonts w:cstheme="minorHAnsi"/>
          <w:sz w:val="24"/>
          <w:szCs w:val="24"/>
        </w:rPr>
        <w:t xml:space="preserve">It is very important a child’s development is nurtured through caring, patience, and understanding. However, while caring for your children, McCoy’s Learning Center employees may have to respond to your child’s behavior. Hitting, kicking, spitting, hostile verbal behavior and other behaviors which will hurt another child are not permitted. </w:t>
      </w:r>
    </w:p>
    <w:p w14:paraId="1DA8EBA0" w14:textId="77777777" w:rsidR="00212502" w:rsidRPr="006B31EA" w:rsidRDefault="00212502" w:rsidP="00212502">
      <w:pPr>
        <w:pStyle w:val="ListParagraph"/>
        <w:ind w:left="1440"/>
        <w:rPr>
          <w:rFonts w:cstheme="minorHAnsi"/>
          <w:sz w:val="24"/>
          <w:szCs w:val="24"/>
        </w:rPr>
      </w:pPr>
    </w:p>
    <w:p w14:paraId="746428B2" w14:textId="77777777" w:rsidR="00212502" w:rsidRPr="006B31EA" w:rsidRDefault="00212502" w:rsidP="00212502">
      <w:pPr>
        <w:pStyle w:val="ListParagraph"/>
        <w:ind w:left="1440"/>
        <w:rPr>
          <w:rFonts w:cstheme="minorHAnsi"/>
          <w:sz w:val="24"/>
          <w:szCs w:val="24"/>
        </w:rPr>
      </w:pPr>
      <w:r w:rsidRPr="006B31EA">
        <w:rPr>
          <w:rFonts w:cstheme="minorHAnsi"/>
          <w:sz w:val="24"/>
          <w:szCs w:val="24"/>
        </w:rPr>
        <w:t>In response to these behaviors, McCoy’s Learning Center employees will not use:</w:t>
      </w:r>
    </w:p>
    <w:p w14:paraId="417A311F" w14:textId="77777777" w:rsidR="00212502" w:rsidRPr="006B31EA" w:rsidRDefault="00212502" w:rsidP="00212502">
      <w:pPr>
        <w:pStyle w:val="ListParagraph"/>
        <w:numPr>
          <w:ilvl w:val="0"/>
          <w:numId w:val="8"/>
        </w:numPr>
        <w:rPr>
          <w:rFonts w:cstheme="minorHAnsi"/>
          <w:sz w:val="24"/>
          <w:szCs w:val="24"/>
        </w:rPr>
      </w:pPr>
      <w:r w:rsidRPr="006B31EA">
        <w:rPr>
          <w:rFonts w:cstheme="minorHAnsi"/>
          <w:sz w:val="24"/>
          <w:szCs w:val="24"/>
        </w:rPr>
        <w:t>Threats or bribes</w:t>
      </w:r>
    </w:p>
    <w:p w14:paraId="07BB40DE" w14:textId="77777777" w:rsidR="00212502" w:rsidRPr="006B31EA" w:rsidRDefault="00212502" w:rsidP="00212502">
      <w:pPr>
        <w:pStyle w:val="ListParagraph"/>
        <w:numPr>
          <w:ilvl w:val="0"/>
          <w:numId w:val="8"/>
        </w:numPr>
        <w:rPr>
          <w:rFonts w:cstheme="minorHAnsi"/>
          <w:sz w:val="24"/>
          <w:szCs w:val="24"/>
        </w:rPr>
      </w:pPr>
      <w:r w:rsidRPr="006B31EA">
        <w:rPr>
          <w:rFonts w:cstheme="minorHAnsi"/>
          <w:sz w:val="24"/>
          <w:szCs w:val="24"/>
        </w:rPr>
        <w:t>Physical punishment, even if requested by the parent.</w:t>
      </w:r>
    </w:p>
    <w:p w14:paraId="35B42684" w14:textId="77777777" w:rsidR="00212502" w:rsidRPr="006B31EA" w:rsidRDefault="00212502" w:rsidP="00212502">
      <w:pPr>
        <w:pStyle w:val="ListParagraph"/>
        <w:numPr>
          <w:ilvl w:val="0"/>
          <w:numId w:val="8"/>
        </w:numPr>
        <w:rPr>
          <w:rFonts w:cstheme="minorHAnsi"/>
          <w:sz w:val="24"/>
          <w:szCs w:val="24"/>
        </w:rPr>
      </w:pPr>
      <w:r w:rsidRPr="006B31EA">
        <w:rPr>
          <w:rFonts w:cstheme="minorHAnsi"/>
          <w:sz w:val="24"/>
          <w:szCs w:val="24"/>
        </w:rPr>
        <w:t>Deprive your child of food or other basic needs</w:t>
      </w:r>
    </w:p>
    <w:p w14:paraId="5B3673B0" w14:textId="77777777" w:rsidR="00212502" w:rsidRPr="006B31EA" w:rsidRDefault="00212502" w:rsidP="00212502">
      <w:pPr>
        <w:pStyle w:val="ListParagraph"/>
        <w:numPr>
          <w:ilvl w:val="0"/>
          <w:numId w:val="8"/>
        </w:numPr>
        <w:rPr>
          <w:rFonts w:cstheme="minorHAnsi"/>
          <w:sz w:val="24"/>
          <w:szCs w:val="24"/>
        </w:rPr>
      </w:pPr>
      <w:r w:rsidRPr="006B31EA">
        <w:rPr>
          <w:rFonts w:cstheme="minorHAnsi"/>
          <w:sz w:val="24"/>
          <w:szCs w:val="24"/>
        </w:rPr>
        <w:t>Humiliation or isolation</w:t>
      </w:r>
    </w:p>
    <w:p w14:paraId="530109B1" w14:textId="77777777" w:rsidR="00212502" w:rsidRPr="006B31EA" w:rsidRDefault="00212502" w:rsidP="00212502">
      <w:pPr>
        <w:ind w:left="720" w:firstLine="720"/>
        <w:rPr>
          <w:rFonts w:cstheme="minorHAnsi"/>
          <w:sz w:val="24"/>
          <w:szCs w:val="24"/>
        </w:rPr>
      </w:pPr>
      <w:r w:rsidRPr="006B31EA">
        <w:rPr>
          <w:rFonts w:cstheme="minorHAnsi"/>
          <w:sz w:val="24"/>
          <w:szCs w:val="24"/>
        </w:rPr>
        <w:t>In response to misbehavior, McCoy’s Learning Center employees will:</w:t>
      </w:r>
    </w:p>
    <w:p w14:paraId="69DDB493"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Respect your child</w:t>
      </w:r>
    </w:p>
    <w:p w14:paraId="79654D1B"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Establish clear rules</w:t>
      </w:r>
    </w:p>
    <w:p w14:paraId="3E4BFF9E"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Be consistent in enforcing rules</w:t>
      </w:r>
    </w:p>
    <w:p w14:paraId="049A1F27"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Use positive language to explain desired behavior</w:t>
      </w:r>
    </w:p>
    <w:p w14:paraId="27A9CAF9"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Speak calmly while bending down to your child’s eye level</w:t>
      </w:r>
    </w:p>
    <w:p w14:paraId="37DC87F3"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Give clear choices</w:t>
      </w:r>
    </w:p>
    <w:p w14:paraId="225858C9"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Redirect your child to a new activity</w:t>
      </w:r>
    </w:p>
    <w:p w14:paraId="3252D2E3" w14:textId="77777777" w:rsidR="00212502" w:rsidRPr="006B31EA" w:rsidRDefault="00212502" w:rsidP="00212502">
      <w:pPr>
        <w:pStyle w:val="ListParagraph"/>
        <w:numPr>
          <w:ilvl w:val="0"/>
          <w:numId w:val="9"/>
        </w:numPr>
        <w:rPr>
          <w:rFonts w:cstheme="minorHAnsi"/>
          <w:sz w:val="24"/>
          <w:szCs w:val="24"/>
        </w:rPr>
      </w:pPr>
      <w:r w:rsidRPr="006B31EA">
        <w:rPr>
          <w:rFonts w:cstheme="minorHAnsi"/>
          <w:sz w:val="24"/>
          <w:szCs w:val="24"/>
        </w:rPr>
        <w:t>They may be asked to move to a quiet area or soft space where they can re-focus their energies. They will be welcomed back to the activity when they are ready.</w:t>
      </w:r>
    </w:p>
    <w:p w14:paraId="2E712D53" w14:textId="77777777" w:rsidR="00212502" w:rsidRPr="006B31EA" w:rsidRDefault="00212502" w:rsidP="00212502">
      <w:pPr>
        <w:ind w:left="720"/>
        <w:rPr>
          <w:rFonts w:cstheme="minorHAnsi"/>
          <w:sz w:val="24"/>
          <w:szCs w:val="24"/>
        </w:rPr>
      </w:pPr>
      <w:r w:rsidRPr="006B31EA">
        <w:rPr>
          <w:rFonts w:cstheme="minorHAnsi"/>
          <w:sz w:val="24"/>
          <w:szCs w:val="24"/>
        </w:rPr>
        <w:t>If your child’s behavior is very disruptive or harmful to himself or other children, I will discuss the issue with you privately. If the situation can be resolved, it may be necessary to refer you to additional helping services and the child may remain enrolled. If we are unable to resolve the issue, I will help you find alternative early learning arrangements that may be more suitable for you and your child. The state asks providers to report when a child is suspended from a program by calling 1-800-692-7288. This is not required but suggested so the state can track if their new policies are effective and children are getting additional helping services.</w:t>
      </w:r>
    </w:p>
    <w:p w14:paraId="46E4A158"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Parent Behavior</w:t>
      </w:r>
    </w:p>
    <w:p w14:paraId="4C0E7ECA" w14:textId="77777777" w:rsidR="00212502" w:rsidRPr="006B31EA" w:rsidRDefault="00212502" w:rsidP="00212502">
      <w:pPr>
        <w:pStyle w:val="ListParagraph"/>
        <w:numPr>
          <w:ilvl w:val="0"/>
          <w:numId w:val="12"/>
        </w:numPr>
        <w:rPr>
          <w:rFonts w:cstheme="minorHAnsi"/>
          <w:sz w:val="24"/>
          <w:szCs w:val="24"/>
        </w:rPr>
      </w:pPr>
      <w:r w:rsidRPr="006B31EA">
        <w:rPr>
          <w:rFonts w:cstheme="minorHAnsi"/>
          <w:sz w:val="24"/>
          <w:szCs w:val="24"/>
        </w:rPr>
        <w:t xml:space="preserve">Any person, including a parent or guarding, that comes to an event at school or District facility, whether during, before, or after school is expected to act in an appropriate, courteous and professional manner toward the daycare faculty, staff, and other students. </w:t>
      </w:r>
    </w:p>
    <w:p w14:paraId="6322F2B5" w14:textId="77777777" w:rsidR="00212502" w:rsidRPr="006B31EA" w:rsidRDefault="00212502" w:rsidP="00212502">
      <w:pPr>
        <w:pStyle w:val="ListParagraph"/>
        <w:numPr>
          <w:ilvl w:val="0"/>
          <w:numId w:val="12"/>
        </w:numPr>
        <w:rPr>
          <w:rFonts w:cstheme="minorHAnsi"/>
          <w:sz w:val="24"/>
          <w:szCs w:val="24"/>
        </w:rPr>
      </w:pPr>
      <w:r w:rsidRPr="006B31EA">
        <w:rPr>
          <w:rFonts w:cstheme="minorHAnsi"/>
          <w:sz w:val="24"/>
          <w:szCs w:val="24"/>
        </w:rPr>
        <w:t>Any person, including a parent or guardian, that engages in inappropriate, threatening, or other unprofessional conduct while at the learning center may be asked to leave after being given a warning. Should the problem conduct continue, the person may be removed from the facility.</w:t>
      </w:r>
    </w:p>
    <w:p w14:paraId="4EC5F61A" w14:textId="77777777" w:rsidR="00212502" w:rsidRPr="006B31EA" w:rsidRDefault="00212502" w:rsidP="00212502">
      <w:pPr>
        <w:pStyle w:val="ListParagraph"/>
        <w:ind w:left="1080"/>
        <w:rPr>
          <w:rFonts w:cstheme="minorHAnsi"/>
          <w:sz w:val="24"/>
          <w:szCs w:val="24"/>
        </w:rPr>
      </w:pPr>
    </w:p>
    <w:p w14:paraId="1B7F0FF3" w14:textId="77777777" w:rsidR="00212502" w:rsidRPr="006B31EA" w:rsidRDefault="00212502" w:rsidP="00212502">
      <w:pPr>
        <w:pStyle w:val="ListParagraph"/>
        <w:ind w:left="1080"/>
        <w:rPr>
          <w:rFonts w:cstheme="minorHAnsi"/>
          <w:sz w:val="24"/>
          <w:szCs w:val="24"/>
        </w:rPr>
      </w:pPr>
    </w:p>
    <w:p w14:paraId="7493A235"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Clothing</w:t>
      </w:r>
    </w:p>
    <w:p w14:paraId="5EC2CFA7" w14:textId="77777777" w:rsidR="00212502" w:rsidRPr="006B31EA" w:rsidRDefault="00212502" w:rsidP="00212502">
      <w:pPr>
        <w:pStyle w:val="ListParagraph"/>
        <w:numPr>
          <w:ilvl w:val="0"/>
          <w:numId w:val="10"/>
        </w:numPr>
        <w:rPr>
          <w:rFonts w:cstheme="minorHAnsi"/>
          <w:sz w:val="24"/>
          <w:szCs w:val="24"/>
        </w:rPr>
      </w:pPr>
      <w:r w:rsidRPr="006B31EA">
        <w:rPr>
          <w:rFonts w:cstheme="minorHAnsi"/>
          <w:sz w:val="24"/>
          <w:szCs w:val="24"/>
        </w:rPr>
        <w:t>All children need at least one complete, labeled change of clothing at the Center.  As the seasons change please check and change the outfits left at the Center.  Young children may need several changes of clothing each day, especially those involved in toilet learning.</w:t>
      </w:r>
    </w:p>
    <w:p w14:paraId="72A51201" w14:textId="77777777" w:rsidR="00212502" w:rsidRPr="006B31EA" w:rsidRDefault="00212502" w:rsidP="00212502">
      <w:pPr>
        <w:pStyle w:val="ListParagraph"/>
        <w:ind w:left="1080"/>
        <w:rPr>
          <w:rFonts w:cstheme="minorHAnsi"/>
          <w:sz w:val="24"/>
          <w:szCs w:val="24"/>
        </w:rPr>
      </w:pPr>
    </w:p>
    <w:p w14:paraId="41B0B67C"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Toiletry Learning</w:t>
      </w:r>
    </w:p>
    <w:p w14:paraId="33559248" w14:textId="77777777" w:rsidR="00212502" w:rsidRPr="006B31EA" w:rsidRDefault="00212502" w:rsidP="00212502">
      <w:pPr>
        <w:pStyle w:val="ListParagraph"/>
        <w:numPr>
          <w:ilvl w:val="0"/>
          <w:numId w:val="11"/>
        </w:numPr>
        <w:rPr>
          <w:rFonts w:cstheme="minorHAnsi"/>
          <w:sz w:val="24"/>
          <w:szCs w:val="24"/>
        </w:rPr>
      </w:pPr>
      <w:r w:rsidRPr="006B31EA">
        <w:rPr>
          <w:rFonts w:cstheme="minorHAnsi"/>
          <w:sz w:val="24"/>
          <w:szCs w:val="24"/>
        </w:rPr>
        <w:t>We ask that you advise us when you are ready to begin toilet learning with your child.  It is best if we can duplicate the routines and methods that you are using in order to have consistency for the child.</w:t>
      </w:r>
    </w:p>
    <w:p w14:paraId="74D9A8D3" w14:textId="77777777" w:rsidR="00212502" w:rsidRPr="006B31EA" w:rsidRDefault="00212502" w:rsidP="00212502">
      <w:pPr>
        <w:pStyle w:val="ListParagraph"/>
        <w:ind w:left="1080"/>
        <w:rPr>
          <w:rFonts w:cstheme="minorHAnsi"/>
          <w:sz w:val="24"/>
          <w:szCs w:val="24"/>
        </w:rPr>
      </w:pPr>
    </w:p>
    <w:p w14:paraId="5D2E8A3B"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Health Policy</w:t>
      </w:r>
    </w:p>
    <w:p w14:paraId="5D79E2B5" w14:textId="77777777" w:rsidR="00212502" w:rsidRPr="006B31EA" w:rsidRDefault="00212502" w:rsidP="00212502">
      <w:pPr>
        <w:pStyle w:val="NormalWeb"/>
        <w:numPr>
          <w:ilvl w:val="0"/>
          <w:numId w:val="7"/>
        </w:numPr>
        <w:rPr>
          <w:rFonts w:asciiTheme="minorHAnsi" w:hAnsiTheme="minorHAnsi" w:cstheme="minorHAnsi"/>
        </w:rPr>
      </w:pPr>
      <w:r w:rsidRPr="006B31EA">
        <w:rPr>
          <w:rFonts w:asciiTheme="minorHAnsi" w:hAnsiTheme="minorHAnsi" w:cstheme="minorHAnsi"/>
        </w:rPr>
        <w:t xml:space="preserve">McCoy’s Learning Center Health Policy information comes from the state approved </w:t>
      </w:r>
      <w:r w:rsidRPr="006B31EA">
        <w:rPr>
          <w:rFonts w:asciiTheme="minorHAnsi" w:hAnsiTheme="minorHAnsi" w:cstheme="minorHAnsi"/>
          <w:u w:val="single"/>
        </w:rPr>
        <w:t xml:space="preserve">Caring </w:t>
      </w:r>
      <w:proofErr w:type="gramStart"/>
      <w:r w:rsidRPr="006B31EA">
        <w:rPr>
          <w:rFonts w:asciiTheme="minorHAnsi" w:hAnsiTheme="minorHAnsi" w:cstheme="minorHAnsi"/>
          <w:u w:val="single"/>
        </w:rPr>
        <w:t>For</w:t>
      </w:r>
      <w:proofErr w:type="gramEnd"/>
      <w:r w:rsidRPr="006B31EA">
        <w:rPr>
          <w:rFonts w:asciiTheme="minorHAnsi" w:hAnsiTheme="minorHAnsi" w:cstheme="minorHAnsi"/>
          <w:u w:val="single"/>
        </w:rPr>
        <w:t xml:space="preserve"> Our Children</w:t>
      </w:r>
      <w:r w:rsidRPr="006B31EA">
        <w:rPr>
          <w:rFonts w:asciiTheme="minorHAnsi" w:hAnsiTheme="minorHAnsi" w:cstheme="minorHAnsi"/>
        </w:rPr>
        <w:t xml:space="preserve"> website (http://nrckids.org/). </w:t>
      </w:r>
    </w:p>
    <w:p w14:paraId="27FB1B76" w14:textId="77777777" w:rsidR="00212502" w:rsidRPr="006B31EA" w:rsidRDefault="00212502" w:rsidP="00212502">
      <w:pPr>
        <w:pStyle w:val="NormalWeb"/>
        <w:numPr>
          <w:ilvl w:val="0"/>
          <w:numId w:val="7"/>
        </w:numPr>
        <w:rPr>
          <w:rFonts w:asciiTheme="minorHAnsi" w:hAnsiTheme="minorHAnsi" w:cstheme="minorHAnsi"/>
        </w:rPr>
      </w:pPr>
      <w:r w:rsidRPr="006B31EA">
        <w:rPr>
          <w:rFonts w:asciiTheme="minorHAnsi" w:hAnsiTheme="minorHAnsi" w:cstheme="minorHAnsi"/>
          <w:color w:val="000000" w:themeColor="text1"/>
          <w:shd w:val="clear" w:color="auto" w:fill="FFFFFF"/>
        </w:rPr>
        <w:t>It is our goal to provide a secure and safe environment for your family.  This includes giving your child a</w:t>
      </w:r>
      <w:r w:rsidRPr="006B31EA">
        <w:rPr>
          <w:rStyle w:val="apple-converted-space"/>
          <w:rFonts w:asciiTheme="minorHAnsi" w:hAnsiTheme="minorHAnsi" w:cstheme="minorHAnsi"/>
          <w:color w:val="000000" w:themeColor="text1"/>
          <w:shd w:val="clear" w:color="auto" w:fill="FFFFFF"/>
        </w:rPr>
        <w:t> </w:t>
      </w:r>
      <w:r w:rsidRPr="006B31EA">
        <w:rPr>
          <w:rStyle w:val="Emphasis"/>
          <w:rFonts w:asciiTheme="minorHAnsi" w:hAnsiTheme="minorHAnsi" w:cstheme="minorHAnsi"/>
          <w:color w:val="000000" w:themeColor="text1"/>
          <w:shd w:val="clear" w:color="auto" w:fill="FFFFFF"/>
        </w:rPr>
        <w:t>healthy</w:t>
      </w:r>
      <w:r w:rsidRPr="006B31EA">
        <w:rPr>
          <w:rStyle w:val="apple-converted-space"/>
          <w:rFonts w:asciiTheme="minorHAnsi" w:hAnsiTheme="minorHAnsi" w:cstheme="minorHAnsi"/>
          <w:color w:val="000000" w:themeColor="text1"/>
          <w:shd w:val="clear" w:color="auto" w:fill="FFFFFF"/>
        </w:rPr>
        <w:t> </w:t>
      </w:r>
      <w:r w:rsidRPr="006B31EA">
        <w:rPr>
          <w:rFonts w:asciiTheme="minorHAnsi" w:hAnsiTheme="minorHAnsi" w:cstheme="minorHAnsi"/>
          <w:color w:val="000000" w:themeColor="text1"/>
          <w:shd w:val="clear" w:color="auto" w:fill="FFFFFF"/>
        </w:rPr>
        <w:t>place to learn and grow. While we understand and sympathize that keeping a sick child home from daycare is extremely difficult for a working parent</w:t>
      </w:r>
      <w:r w:rsidRPr="006B31EA">
        <w:rPr>
          <w:rStyle w:val="Emphasis"/>
          <w:rFonts w:asciiTheme="minorHAnsi" w:hAnsiTheme="minorHAnsi" w:cstheme="minorHAnsi"/>
          <w:color w:val="000000" w:themeColor="text1"/>
          <w:shd w:val="clear" w:color="auto" w:fill="FFFFFF"/>
        </w:rPr>
        <w:t>, it is the number one contributing factor to the cycle of illness that can occur in a center!</w:t>
      </w:r>
      <w:r w:rsidRPr="006B31EA">
        <w:rPr>
          <w:rStyle w:val="apple-converted-space"/>
          <w:rFonts w:asciiTheme="minorHAnsi" w:hAnsiTheme="minorHAnsi" w:cstheme="minorHAnsi"/>
          <w:color w:val="000000" w:themeColor="text1"/>
          <w:shd w:val="clear" w:color="auto" w:fill="FFFFFF"/>
        </w:rPr>
        <w:t> </w:t>
      </w:r>
      <w:r w:rsidRPr="006B31EA">
        <w:rPr>
          <w:rFonts w:asciiTheme="minorHAnsi" w:hAnsiTheme="minorHAnsi" w:cstheme="minorHAnsi"/>
          <w:color w:val="000000" w:themeColor="text1"/>
          <w:shd w:val="clear" w:color="auto" w:fill="FFFFFF"/>
        </w:rPr>
        <w:t>McCoy’s Learning Center adhere to strict hygiene policies regarding sanitizing of toys and equipment, and the use of proper hand washing techniques</w:t>
      </w:r>
      <w:r w:rsidRPr="006B31EA">
        <w:rPr>
          <w:rFonts w:asciiTheme="minorHAnsi" w:hAnsiTheme="minorHAnsi" w:cstheme="minorHAnsi"/>
          <w:color w:val="666666"/>
          <w:shd w:val="clear" w:color="auto" w:fill="FFFFFF"/>
        </w:rPr>
        <w:t>.</w:t>
      </w:r>
    </w:p>
    <w:p w14:paraId="6759524F" w14:textId="77777777" w:rsidR="00212502" w:rsidRPr="006B31EA" w:rsidRDefault="00212502" w:rsidP="00212502">
      <w:pPr>
        <w:pStyle w:val="NormalWeb"/>
        <w:numPr>
          <w:ilvl w:val="0"/>
          <w:numId w:val="7"/>
        </w:numPr>
        <w:rPr>
          <w:rFonts w:asciiTheme="minorHAnsi" w:hAnsiTheme="minorHAnsi" w:cstheme="minorHAnsi"/>
        </w:rPr>
      </w:pPr>
      <w:r w:rsidRPr="006B31EA">
        <w:rPr>
          <w:rStyle w:val="Strong"/>
          <w:rFonts w:asciiTheme="minorHAnsi" w:hAnsiTheme="minorHAnsi" w:cstheme="minorHAnsi"/>
          <w:color w:val="000000" w:themeColor="text1"/>
          <w:shd w:val="clear" w:color="auto" w:fill="FFFFFF"/>
        </w:rPr>
        <w:t>These health policies are in place to protect your child, others enrolled in the center, and the staff.</w:t>
      </w:r>
      <w:r w:rsidRPr="006B31EA">
        <w:rPr>
          <w:rFonts w:asciiTheme="minorHAnsi" w:hAnsiTheme="minorHAnsi" w:cstheme="minorHAnsi"/>
          <w:color w:val="000000" w:themeColor="text1"/>
        </w:rPr>
        <w:br/>
      </w:r>
      <w:r w:rsidRPr="006B31EA">
        <w:rPr>
          <w:rFonts w:asciiTheme="minorHAnsi" w:hAnsiTheme="minorHAnsi" w:cstheme="minorHAnsi"/>
          <w:color w:val="000000" w:themeColor="text1"/>
        </w:rPr>
        <w:br/>
      </w:r>
      <w:r w:rsidRPr="006B31EA">
        <w:rPr>
          <w:rFonts w:asciiTheme="minorHAnsi" w:hAnsiTheme="minorHAnsi" w:cstheme="minorHAnsi"/>
          <w:color w:val="000000" w:themeColor="text1"/>
          <w:shd w:val="clear" w:color="auto" w:fill="FFFFFF"/>
        </w:rPr>
        <w:t>Do not bring a sick child to daycare!  It is unfair to your child, the other children, and the staff as well.</w:t>
      </w:r>
      <w:r w:rsidRPr="006B31EA">
        <w:rPr>
          <w:rFonts w:asciiTheme="minorHAnsi" w:hAnsiTheme="minorHAnsi" w:cstheme="minorHAnsi"/>
          <w:color w:val="666666"/>
        </w:rPr>
        <w:t>  </w:t>
      </w:r>
    </w:p>
    <w:p w14:paraId="68B795BC" w14:textId="77777777" w:rsidR="00212502" w:rsidRPr="006B31EA" w:rsidRDefault="00212502" w:rsidP="00212502">
      <w:pPr>
        <w:pStyle w:val="NormalWeb"/>
        <w:spacing w:after="0" w:afterAutospacing="0"/>
        <w:ind w:left="1080"/>
        <w:rPr>
          <w:rFonts w:asciiTheme="minorHAnsi" w:hAnsiTheme="minorHAnsi" w:cstheme="minorHAnsi"/>
          <w:color w:val="000000" w:themeColor="text1"/>
          <w:shd w:val="clear" w:color="auto" w:fill="FFFFFF"/>
        </w:rPr>
      </w:pPr>
      <w:r w:rsidRPr="006B31EA">
        <w:rPr>
          <w:rStyle w:val="Strong"/>
          <w:rFonts w:asciiTheme="minorHAnsi" w:hAnsiTheme="minorHAnsi" w:cstheme="minorHAnsi"/>
          <w:color w:val="000000" w:themeColor="text1"/>
          <w:shd w:val="clear" w:color="auto" w:fill="FFFFFF"/>
        </w:rPr>
        <w:t>A child with the following symptoms should be kept at home:</w:t>
      </w:r>
    </w:p>
    <w:p w14:paraId="65F842DB"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Known or suspected communicable diseases (ex: head lice, pink eye, chicken pox, Hand Foot &amp; Mouth etc.)</w:t>
      </w:r>
    </w:p>
    <w:p w14:paraId="0029CB8A"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Continuous and/or copious green or yellow nasal discharge</w:t>
      </w:r>
    </w:p>
    <w:p w14:paraId="5E7229E6"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 xml:space="preserve"> Persistent and/or undiagnosed coughing and sneezing</w:t>
      </w:r>
    </w:p>
    <w:p w14:paraId="5CBE424F"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Fever of more than 38.3 Celsius (100F)</w:t>
      </w:r>
    </w:p>
    <w:p w14:paraId="0A02AC31"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Rash</w:t>
      </w:r>
    </w:p>
    <w:p w14:paraId="23947EF6"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Unexplained diarrhea</w:t>
      </w:r>
    </w:p>
    <w:p w14:paraId="12D76ED3"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Vomiting</w:t>
      </w:r>
      <w:r w:rsidRPr="006B31EA">
        <w:rPr>
          <w:rStyle w:val="apple-converted-space"/>
          <w:rFonts w:asciiTheme="minorHAnsi" w:hAnsiTheme="minorHAnsi" w:cstheme="minorHAnsi"/>
          <w:color w:val="000000" w:themeColor="text1"/>
          <w:shd w:val="clear" w:color="auto" w:fill="FFFFFF"/>
        </w:rPr>
        <w:t> </w:t>
      </w:r>
    </w:p>
    <w:p w14:paraId="6DC344C1"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Infected eyes or skin</w:t>
      </w:r>
    </w:p>
    <w:p w14:paraId="7731917A"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Discharge from eyes or ears</w:t>
      </w:r>
    </w:p>
    <w:p w14:paraId="43A6EEC7"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Difficulty breathing</w:t>
      </w:r>
    </w:p>
    <w:p w14:paraId="76233310"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Sore throat</w:t>
      </w:r>
    </w:p>
    <w:p w14:paraId="3F6AE6CC"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Headache and/or stiff neck</w:t>
      </w:r>
    </w:p>
    <w:p w14:paraId="0324EEDD"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Severe itching of body and/or scalp or a rash</w:t>
      </w:r>
    </w:p>
    <w:p w14:paraId="3AEC4417" w14:textId="77777777" w:rsidR="00212502" w:rsidRPr="006B31EA" w:rsidRDefault="00212502" w:rsidP="00212502">
      <w:pPr>
        <w:pStyle w:val="NormalWeb"/>
        <w:numPr>
          <w:ilvl w:val="0"/>
          <w:numId w:val="13"/>
        </w:numPr>
        <w:spacing w:after="0" w:afterAutospacing="0"/>
        <w:rPr>
          <w:rFonts w:asciiTheme="minorHAnsi" w:hAnsiTheme="minorHAnsi" w:cstheme="minorHAnsi"/>
          <w:color w:val="000000" w:themeColor="text1"/>
        </w:rPr>
      </w:pPr>
      <w:r w:rsidRPr="006B31EA">
        <w:rPr>
          <w:rFonts w:asciiTheme="minorHAnsi" w:hAnsiTheme="minorHAnsi" w:cstheme="minorHAnsi"/>
          <w:color w:val="000000" w:themeColor="text1"/>
          <w:shd w:val="clear" w:color="auto" w:fill="FFFFFF"/>
        </w:rPr>
        <w:t>Head lice – the lice need to be treated and your child must be free of nits before they can   return to the center.</w:t>
      </w:r>
    </w:p>
    <w:p w14:paraId="14FCFBDB" w14:textId="77777777" w:rsidR="00212502" w:rsidRPr="006B31EA" w:rsidRDefault="00212502" w:rsidP="00212502">
      <w:pPr>
        <w:pStyle w:val="ListParagraph"/>
        <w:rPr>
          <w:rFonts w:cstheme="minorHAnsi"/>
          <w:b/>
          <w:sz w:val="24"/>
          <w:szCs w:val="24"/>
        </w:rPr>
      </w:pPr>
    </w:p>
    <w:p w14:paraId="4856AE57"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Supervision Policy</w:t>
      </w:r>
    </w:p>
    <w:p w14:paraId="406B18C5" w14:textId="77777777" w:rsidR="00212502" w:rsidRPr="006B31EA" w:rsidRDefault="00212502" w:rsidP="00212502">
      <w:pPr>
        <w:pStyle w:val="NormalWeb"/>
        <w:numPr>
          <w:ilvl w:val="0"/>
          <w:numId w:val="6"/>
        </w:numPr>
        <w:rPr>
          <w:rFonts w:asciiTheme="minorHAnsi" w:hAnsiTheme="minorHAnsi" w:cstheme="minorHAnsi"/>
        </w:rPr>
      </w:pPr>
      <w:bookmarkStart w:id="0" w:name="3270.113."/>
      <w:r w:rsidRPr="006B31EA">
        <w:rPr>
          <w:rFonts w:asciiTheme="minorHAnsi" w:hAnsiTheme="minorHAnsi" w:cstheme="minorHAnsi"/>
        </w:rPr>
        <w:t xml:space="preserve">Children on the facility premises and on facility excursions off the premises shall be supervised by a staff person always. Outdoor play space used by the facility is considered part of the facility premises. </w:t>
      </w:r>
    </w:p>
    <w:p w14:paraId="67A21D3F" w14:textId="77777777" w:rsidR="00212502" w:rsidRPr="006B31EA" w:rsidRDefault="00212502" w:rsidP="00212502">
      <w:pPr>
        <w:pStyle w:val="NormalWeb"/>
        <w:ind w:left="720"/>
        <w:rPr>
          <w:rFonts w:asciiTheme="minorHAnsi" w:hAnsiTheme="minorHAnsi" w:cstheme="minorHAnsi"/>
        </w:rPr>
      </w:pPr>
      <w:r w:rsidRPr="006B31EA">
        <w:rPr>
          <w:rFonts w:asciiTheme="minorHAnsi" w:hAnsiTheme="minorHAnsi" w:cstheme="minorHAnsi"/>
        </w:rPr>
        <w:lastRenderedPageBreak/>
        <w:t xml:space="preserve">   (1)  Each staff person shall be assigned the responsibility for supervision of specific children. The staff person shall know the names and whereabouts of the children in his </w:t>
      </w:r>
    </w:p>
    <w:p w14:paraId="5148F85D" w14:textId="77777777" w:rsidR="00212502" w:rsidRPr="006B31EA" w:rsidRDefault="00212502" w:rsidP="00212502">
      <w:pPr>
        <w:pStyle w:val="NormalWeb"/>
        <w:ind w:left="720"/>
        <w:rPr>
          <w:rFonts w:asciiTheme="minorHAnsi" w:hAnsiTheme="minorHAnsi" w:cstheme="minorHAnsi"/>
        </w:rPr>
      </w:pPr>
      <w:r w:rsidRPr="006B31EA">
        <w:rPr>
          <w:rFonts w:asciiTheme="minorHAnsi" w:hAnsiTheme="minorHAnsi" w:cstheme="minorHAnsi"/>
        </w:rPr>
        <w:t xml:space="preserve">assigned group. The staff person shall be physically present with the children in his group on the facility premises and on facility excursions off the facility premises. </w:t>
      </w:r>
    </w:p>
    <w:p w14:paraId="776CF900" w14:textId="77777777" w:rsidR="00212502" w:rsidRPr="006B31EA" w:rsidRDefault="00212502" w:rsidP="00212502">
      <w:pPr>
        <w:pStyle w:val="NormalWeb"/>
        <w:ind w:left="720"/>
        <w:rPr>
          <w:rFonts w:asciiTheme="minorHAnsi" w:hAnsiTheme="minorHAnsi" w:cstheme="minorHAnsi"/>
        </w:rPr>
      </w:pPr>
      <w:r w:rsidRPr="006B31EA">
        <w:rPr>
          <w:rFonts w:asciiTheme="minorHAnsi" w:hAnsiTheme="minorHAnsi" w:cstheme="minorHAnsi"/>
        </w:rPr>
        <w:t>   (2)  The requirement for supervision on and off the facility premises includes compliance with the staff: child ratio requirements in § </w:t>
      </w:r>
      <w:proofErr w:type="gramStart"/>
      <w:r w:rsidRPr="006B31EA">
        <w:rPr>
          <w:rFonts w:asciiTheme="minorHAnsi" w:hAnsiTheme="minorHAnsi" w:cstheme="minorHAnsi"/>
        </w:rPr>
        <w:t>§  3270.51</w:t>
      </w:r>
      <w:proofErr w:type="gramEnd"/>
      <w:r w:rsidRPr="006B31EA">
        <w:rPr>
          <w:rFonts w:asciiTheme="minorHAnsi" w:hAnsiTheme="minorHAnsi" w:cstheme="minorHAnsi"/>
        </w:rPr>
        <w:t xml:space="preserve">—3270.55 (relating to staff: child ratio). </w:t>
      </w:r>
    </w:p>
    <w:p w14:paraId="2A996073" w14:textId="77777777" w:rsidR="00212502" w:rsidRPr="006B31EA" w:rsidRDefault="00212502" w:rsidP="00212502">
      <w:pPr>
        <w:pStyle w:val="NormalWeb"/>
        <w:ind w:left="720"/>
        <w:rPr>
          <w:rFonts w:asciiTheme="minorHAnsi" w:hAnsiTheme="minorHAnsi" w:cstheme="minorHAnsi"/>
        </w:rPr>
      </w:pPr>
      <w:r w:rsidRPr="006B31EA">
        <w:rPr>
          <w:rFonts w:asciiTheme="minorHAnsi" w:hAnsiTheme="minorHAnsi" w:cstheme="minorHAnsi"/>
        </w:rPr>
        <w:t xml:space="preserve"> (b)  A facility person may not use any form of physical punishment, including spanking a child. </w:t>
      </w:r>
    </w:p>
    <w:p w14:paraId="5915E189" w14:textId="77777777" w:rsidR="00212502" w:rsidRPr="006B31EA" w:rsidRDefault="00212502" w:rsidP="00212502">
      <w:pPr>
        <w:pStyle w:val="NormalWeb"/>
        <w:ind w:left="720" w:firstLine="60"/>
        <w:rPr>
          <w:rFonts w:asciiTheme="minorHAnsi" w:hAnsiTheme="minorHAnsi" w:cstheme="minorHAnsi"/>
        </w:rPr>
      </w:pPr>
      <w:r w:rsidRPr="006B31EA">
        <w:rPr>
          <w:rFonts w:asciiTheme="minorHAnsi" w:hAnsiTheme="minorHAnsi" w:cstheme="minorHAnsi"/>
        </w:rPr>
        <w:t xml:space="preserve">(c)  A facility person may not single out a child for ridicule, threaten harm to the child or the child’s family and may not specifically aim to degrade the child or the child’s family. </w:t>
      </w:r>
    </w:p>
    <w:p w14:paraId="377A22BB" w14:textId="77777777" w:rsidR="00212502" w:rsidRPr="006B31EA" w:rsidRDefault="00212502" w:rsidP="00212502">
      <w:pPr>
        <w:pStyle w:val="NormalWeb"/>
        <w:ind w:left="720"/>
        <w:rPr>
          <w:rFonts w:asciiTheme="minorHAnsi" w:hAnsiTheme="minorHAnsi" w:cstheme="minorHAnsi"/>
        </w:rPr>
      </w:pPr>
      <w:r w:rsidRPr="006B31EA">
        <w:rPr>
          <w:rFonts w:asciiTheme="minorHAnsi" w:hAnsiTheme="minorHAnsi" w:cstheme="minorHAnsi"/>
        </w:rPr>
        <w:t xml:space="preserve"> (d)  A facility person may not use harsh, demeaning or abusive language in the presence of children. </w:t>
      </w:r>
    </w:p>
    <w:p w14:paraId="62448F65" w14:textId="2DBDB0AF" w:rsidR="00212502" w:rsidRPr="00212502" w:rsidRDefault="00212502" w:rsidP="00212502">
      <w:pPr>
        <w:pStyle w:val="NormalWeb"/>
        <w:numPr>
          <w:ilvl w:val="0"/>
          <w:numId w:val="7"/>
        </w:numPr>
        <w:rPr>
          <w:rFonts w:asciiTheme="minorHAnsi" w:hAnsiTheme="minorHAnsi" w:cstheme="minorHAnsi"/>
        </w:rPr>
      </w:pPr>
      <w:r w:rsidRPr="006B31EA">
        <w:rPr>
          <w:rFonts w:asciiTheme="minorHAnsi" w:hAnsiTheme="minorHAnsi" w:cstheme="minorHAnsi"/>
        </w:rPr>
        <w:t>A facility person may not restrain a child by using bonds, ties or straps to restrict a child’s movement or by enclosing the child in a confined space, closet or locked room. The prohibition against restraining a child does not apply to the use of adaptive equipment prescribed for a child with special ne</w:t>
      </w:r>
      <w:bookmarkEnd w:id="0"/>
      <w:r>
        <w:rPr>
          <w:rFonts w:asciiTheme="minorHAnsi" w:hAnsiTheme="minorHAnsi" w:cstheme="minorHAnsi"/>
        </w:rPr>
        <w:t>eds.</w:t>
      </w:r>
    </w:p>
    <w:p w14:paraId="7B3DF991"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Transition Policy</w:t>
      </w:r>
    </w:p>
    <w:p w14:paraId="139C34C0"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The parent will be notified in person and writing that his/her child will be transitioning to the next age group. The letter will explain the different developmental stages the child will experience during times of transition.</w:t>
      </w:r>
    </w:p>
    <w:p w14:paraId="6AA07400"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The written notification will provide the parent with classroom expectations, developmentally appropriate lessons, and glance at the year calendar in early reading and math skills.</w:t>
      </w:r>
    </w:p>
    <w:p w14:paraId="288F246E"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 xml:space="preserve">The parent will be provided with child development pamphlets from </w:t>
      </w:r>
      <w:r w:rsidRPr="006B31EA">
        <w:rPr>
          <w:rFonts w:cstheme="minorHAnsi"/>
          <w:b/>
          <w:sz w:val="24"/>
          <w:szCs w:val="24"/>
        </w:rPr>
        <w:t xml:space="preserve">Pathways. </w:t>
      </w:r>
      <w:r w:rsidRPr="006B31EA">
        <w:rPr>
          <w:rFonts w:cstheme="minorHAnsi"/>
          <w:sz w:val="24"/>
          <w:szCs w:val="24"/>
        </w:rPr>
        <w:t>Here is the link to their website: https://pathways.org/print/</w:t>
      </w:r>
    </w:p>
    <w:p w14:paraId="1675502D" w14:textId="77777777" w:rsidR="00212502" w:rsidRPr="006B31EA" w:rsidRDefault="00212502" w:rsidP="00212502">
      <w:pPr>
        <w:pStyle w:val="ListParagraph"/>
        <w:ind w:left="1440"/>
        <w:jc w:val="center"/>
        <w:rPr>
          <w:rFonts w:cstheme="minorHAnsi"/>
          <w:b/>
          <w:sz w:val="24"/>
          <w:szCs w:val="24"/>
        </w:rPr>
      </w:pPr>
    </w:p>
    <w:p w14:paraId="2D919B60"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Inclusion</w:t>
      </w:r>
    </w:p>
    <w:p w14:paraId="46028139"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Program Philosophy:</w:t>
      </w:r>
    </w:p>
    <w:p w14:paraId="69244F41"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McCoy’s Learning Center welcomes all children and is committed to providing developmentally and age-appropriate early learning experiences that are evidence-based practices. Every child will have support and full access to participate in a wide range of activities. We believe that every child is unique and will be supported to reach their full potential. </w:t>
      </w:r>
    </w:p>
    <w:p w14:paraId="310171DE" w14:textId="77777777" w:rsidR="00212502" w:rsidRPr="006B31EA" w:rsidRDefault="00212502" w:rsidP="00212502">
      <w:pPr>
        <w:pStyle w:val="ListParagraph"/>
        <w:ind w:left="2160"/>
        <w:rPr>
          <w:rFonts w:cstheme="minorHAnsi"/>
          <w:b/>
          <w:sz w:val="24"/>
          <w:szCs w:val="24"/>
        </w:rPr>
      </w:pPr>
    </w:p>
    <w:p w14:paraId="1F7A11CA"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McCoy’s Learning Center acknowledges and respect the priorities each family has for their child. Families are encouraged and supported to collaborate with staff to ensure that each child has the opportunity for maximum success. </w:t>
      </w:r>
    </w:p>
    <w:p w14:paraId="29093871" w14:textId="77777777" w:rsidR="00212502" w:rsidRPr="006B31EA" w:rsidRDefault="00212502" w:rsidP="00212502">
      <w:pPr>
        <w:pStyle w:val="ListParagraph"/>
        <w:ind w:left="2160"/>
        <w:rPr>
          <w:rFonts w:cstheme="minorHAnsi"/>
          <w:b/>
          <w:sz w:val="24"/>
          <w:szCs w:val="24"/>
        </w:rPr>
      </w:pPr>
    </w:p>
    <w:p w14:paraId="61C71A85"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McCoy’s Learning Center will communicate with each family daily and hold conferences every 2 months to discuss the child’s improvements, successes, and challenges. </w:t>
      </w:r>
    </w:p>
    <w:p w14:paraId="2E51477E" w14:textId="77777777" w:rsidR="00212502" w:rsidRPr="006B31EA" w:rsidRDefault="00212502" w:rsidP="00212502">
      <w:pPr>
        <w:pStyle w:val="ListParagraph"/>
        <w:ind w:left="2160"/>
        <w:rPr>
          <w:rFonts w:cstheme="minorHAnsi"/>
          <w:b/>
          <w:sz w:val="24"/>
          <w:szCs w:val="24"/>
        </w:rPr>
      </w:pPr>
    </w:p>
    <w:p w14:paraId="7F308B2E"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Inclusive Environment:</w:t>
      </w:r>
    </w:p>
    <w:p w14:paraId="04585ED2"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lastRenderedPageBreak/>
        <w:t xml:space="preserve">Early childhood educators at McCoy’s Learning Center use developmentally appropriate practices and consider the unique needs of all children will planning, instructing, and forming relationships. Schedules, routines, and activities are flexible, and staff will work with therapists, special educators, and other professionals to integrate individual accommodations, modifications, and strategies into classroom routines and activities. </w:t>
      </w:r>
    </w:p>
    <w:p w14:paraId="4D3A628C"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McCoy’s Learning Center will support and include children of diverse cultures by encouraging their home language, food, and clothing. The classroom environment will have areas labeling in English and their home language, so they can learn literacy concepts. </w:t>
      </w:r>
    </w:p>
    <w:p w14:paraId="53E380E8" w14:textId="77777777" w:rsidR="00212502" w:rsidRPr="006B31EA" w:rsidRDefault="00212502" w:rsidP="00212502">
      <w:pPr>
        <w:pStyle w:val="ListParagraph"/>
        <w:ind w:left="2160"/>
        <w:rPr>
          <w:rFonts w:cstheme="minorHAnsi"/>
          <w:b/>
          <w:sz w:val="24"/>
          <w:szCs w:val="24"/>
        </w:rPr>
      </w:pPr>
    </w:p>
    <w:p w14:paraId="59D51B46"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Confidentiality</w:t>
      </w:r>
    </w:p>
    <w:p w14:paraId="5F8421D9"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Confidentiality applies to all verbal and written information about potential, enrolling and previously enrolled children and their families. All staff will be informed on the need for confidentiality and be expected to fulfill their obligation to respect the protection of privacy.</w:t>
      </w:r>
    </w:p>
    <w:p w14:paraId="6B135E5E" w14:textId="77777777" w:rsidR="00212502" w:rsidRPr="006B31EA" w:rsidRDefault="00212502" w:rsidP="00212502">
      <w:pPr>
        <w:pStyle w:val="ListParagraph"/>
        <w:ind w:left="2160"/>
        <w:rPr>
          <w:rFonts w:cstheme="minorHAnsi"/>
          <w:b/>
          <w:sz w:val="24"/>
          <w:szCs w:val="24"/>
        </w:rPr>
      </w:pPr>
    </w:p>
    <w:p w14:paraId="61182280"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Policy:</w:t>
      </w:r>
    </w:p>
    <w:p w14:paraId="75F06722"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OCDEL’s goal is for children with disabilities to participate and succeed in the same learning environments as their same age peers.</w:t>
      </w:r>
    </w:p>
    <w:p w14:paraId="22B16D01" w14:textId="77777777" w:rsidR="00212502" w:rsidRPr="006B31EA" w:rsidRDefault="00212502" w:rsidP="00212502">
      <w:pPr>
        <w:pStyle w:val="ListParagraph"/>
        <w:ind w:left="2160"/>
        <w:rPr>
          <w:rFonts w:cstheme="minorHAnsi"/>
          <w:b/>
          <w:sz w:val="24"/>
          <w:szCs w:val="24"/>
        </w:rPr>
      </w:pPr>
    </w:p>
    <w:p w14:paraId="0BAF7757"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Early childhood inclusion embodies the value, policies, and practices that support the right of every infant and young child and his or her family, regardless of ability, to participate in broad range of activities and contexts as full members of families, communities, and society. The desired result of inclusive experiences for children with and without disabilities and their families include a sense of belonging and membership, positive social relationships and friendships, and development and learning to reach their full potential. (NAEYC) and (DEC) of the Council for Exceptional Children 2009</w:t>
      </w:r>
    </w:p>
    <w:p w14:paraId="6581EC04" w14:textId="77777777" w:rsidR="00212502" w:rsidRPr="006B31EA" w:rsidRDefault="00212502" w:rsidP="00212502">
      <w:pPr>
        <w:pStyle w:val="ListParagraph"/>
        <w:rPr>
          <w:rFonts w:cstheme="minorHAnsi"/>
          <w:b/>
          <w:sz w:val="24"/>
          <w:szCs w:val="24"/>
        </w:rPr>
      </w:pPr>
    </w:p>
    <w:p w14:paraId="4448441F" w14:textId="77777777" w:rsidR="00212502" w:rsidRPr="006B31EA" w:rsidRDefault="00212502" w:rsidP="00212502">
      <w:pPr>
        <w:pStyle w:val="ListParagraph"/>
        <w:ind w:left="2160"/>
        <w:rPr>
          <w:rFonts w:cstheme="minorHAnsi"/>
          <w:b/>
          <w:sz w:val="24"/>
          <w:szCs w:val="24"/>
        </w:rPr>
      </w:pPr>
    </w:p>
    <w:p w14:paraId="236A3DF8"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Steps to Address Inclusion</w:t>
      </w:r>
      <w:r w:rsidRPr="006B31EA">
        <w:rPr>
          <w:rFonts w:cstheme="minorHAnsi"/>
          <w:sz w:val="24"/>
          <w:szCs w:val="24"/>
        </w:rPr>
        <w:t>:</w:t>
      </w:r>
    </w:p>
    <w:p w14:paraId="3DD80B5E"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Schedule and conduct a meeting with families. The goal of the meeting will be for families to share their insights, experiences, and resources regarding the child with early childhood educators. </w:t>
      </w:r>
    </w:p>
    <w:p w14:paraId="2438D870" w14:textId="77777777" w:rsidR="00212502" w:rsidRPr="006B31EA" w:rsidRDefault="00212502" w:rsidP="00212502">
      <w:pPr>
        <w:pStyle w:val="ListParagraph"/>
        <w:ind w:left="2160"/>
        <w:rPr>
          <w:rFonts w:cstheme="minorHAnsi"/>
          <w:b/>
          <w:sz w:val="24"/>
          <w:szCs w:val="24"/>
        </w:rPr>
      </w:pPr>
    </w:p>
    <w:p w14:paraId="33D3F883" w14:textId="77777777" w:rsidR="00212502" w:rsidRPr="006B31EA" w:rsidRDefault="00212502" w:rsidP="00212502">
      <w:pPr>
        <w:pStyle w:val="ListParagraph"/>
        <w:ind w:left="2160"/>
        <w:rPr>
          <w:rFonts w:cstheme="minorHAnsi"/>
          <w:b/>
          <w:sz w:val="24"/>
          <w:szCs w:val="24"/>
        </w:rPr>
      </w:pPr>
    </w:p>
    <w:p w14:paraId="65F1796D"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Early childhood educators will utilize a wide array of resources on evidence-based practices to educate and engage families. The classroom teacher will use the “PA Inclusion Self-Evaluation and Action Plan Tool” to help focus your efforts on specific areas to improve the quality of inclusion services.</w:t>
      </w:r>
    </w:p>
    <w:p w14:paraId="7BCC4181"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Parent-teacher conferences held every two months to discuss the child’s growth, successes, and challenges.</w:t>
      </w:r>
    </w:p>
    <w:p w14:paraId="65F9FC2E" w14:textId="77777777" w:rsidR="00212502" w:rsidRPr="006B31EA" w:rsidRDefault="00212502" w:rsidP="00212502">
      <w:pPr>
        <w:pStyle w:val="ListParagraph"/>
        <w:ind w:left="2160"/>
        <w:rPr>
          <w:rFonts w:cstheme="minorHAnsi"/>
          <w:b/>
          <w:sz w:val="24"/>
          <w:szCs w:val="24"/>
        </w:rPr>
      </w:pPr>
    </w:p>
    <w:p w14:paraId="424C568A"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Ongoing Practices:</w:t>
      </w:r>
    </w:p>
    <w:p w14:paraId="05A0C035"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Early childhood providers will communicate with community organizations to develop a share plan and responsibility of the learning, participation and belonging of all children.</w:t>
      </w:r>
    </w:p>
    <w:p w14:paraId="02FA5D17" w14:textId="77777777" w:rsidR="00212502" w:rsidRPr="006B31EA" w:rsidRDefault="00212502" w:rsidP="00212502">
      <w:pPr>
        <w:pStyle w:val="ListParagraph"/>
        <w:ind w:left="2160"/>
        <w:rPr>
          <w:rFonts w:cstheme="minorHAnsi"/>
          <w:b/>
          <w:sz w:val="24"/>
          <w:szCs w:val="24"/>
        </w:rPr>
      </w:pPr>
    </w:p>
    <w:p w14:paraId="59D1F8CC"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Early childhood providers will participate and engage in ongoing professional development opportunities related to the inclusion of all children. </w:t>
      </w:r>
    </w:p>
    <w:p w14:paraId="674281DA" w14:textId="77777777" w:rsidR="00212502" w:rsidRPr="006B31EA" w:rsidRDefault="00212502" w:rsidP="00212502">
      <w:pPr>
        <w:pStyle w:val="ListParagraph"/>
        <w:rPr>
          <w:rFonts w:cstheme="minorHAnsi"/>
          <w:b/>
          <w:sz w:val="24"/>
          <w:szCs w:val="24"/>
        </w:rPr>
      </w:pPr>
    </w:p>
    <w:p w14:paraId="7D7C6D92" w14:textId="77777777" w:rsidR="00212502" w:rsidRPr="006B31EA" w:rsidRDefault="00212502" w:rsidP="00212502">
      <w:pPr>
        <w:pStyle w:val="ListParagraph"/>
        <w:ind w:left="2160"/>
        <w:rPr>
          <w:rFonts w:cstheme="minorHAnsi"/>
          <w:b/>
          <w:sz w:val="24"/>
          <w:szCs w:val="24"/>
        </w:rPr>
      </w:pPr>
    </w:p>
    <w:p w14:paraId="29847107"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IEF or IFSP</w:t>
      </w:r>
    </w:p>
    <w:p w14:paraId="58F0DE1A"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McCoy’s Learning Center Director will request from the parents if their child has any IEPs or IFSP.</w:t>
      </w:r>
    </w:p>
    <w:p w14:paraId="2B856D01"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 xml:space="preserve">If a parent does provide the center with an IEP or IFSP, all information will be kept confidential and placed in the Director’s office. </w:t>
      </w:r>
    </w:p>
    <w:p w14:paraId="38B385DF"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IEP or IFSP written plans, and/or special needs assessments will be utilized as appropriate informed practices. IEP/IFSP meetings will include family members, the child’s teacher, specialists, and director.</w:t>
      </w:r>
    </w:p>
    <w:p w14:paraId="5A2392ED"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IEP or IFSP will be used by the staff and teachers to help the parent’s child learn and develop to the best of their ability by supporting the areas noted within the IEP/IFSP.</w:t>
      </w:r>
    </w:p>
    <w:p w14:paraId="21C882EA" w14:textId="77777777" w:rsidR="00212502" w:rsidRPr="006B31EA" w:rsidRDefault="00212502" w:rsidP="00212502">
      <w:pPr>
        <w:pStyle w:val="ListParagraph"/>
        <w:ind w:left="1440"/>
        <w:rPr>
          <w:rFonts w:cstheme="minorHAnsi"/>
          <w:b/>
          <w:sz w:val="24"/>
          <w:szCs w:val="24"/>
        </w:rPr>
      </w:pPr>
    </w:p>
    <w:p w14:paraId="2453054E"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Suspension and Expulsion</w:t>
      </w:r>
    </w:p>
    <w:p w14:paraId="1FFF40F4"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Program Philosophy</w:t>
      </w:r>
    </w:p>
    <w:p w14:paraId="1E6B8C49"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McCoy’s Learning Center is dedicated to creating and maintaining a positive climate that focuses on prevention. Our center will ensure fairness, equity, and continuous improvement. </w:t>
      </w:r>
      <w:r w:rsidRPr="006B31EA">
        <w:rPr>
          <w:rFonts w:cstheme="minorHAnsi"/>
          <w:sz w:val="24"/>
          <w:szCs w:val="24"/>
        </w:rPr>
        <w:tab/>
      </w:r>
    </w:p>
    <w:p w14:paraId="1EF1967A"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McCoy’s Learning Center establishes positive relationships with families that are culturally and linguistically responsive too all children and families we serve.</w:t>
      </w:r>
    </w:p>
    <w:p w14:paraId="35268483"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Policy</w:t>
      </w:r>
    </w:p>
    <w:p w14:paraId="21B6664A"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We will maintain documentation of children who have been or are at high risk of being suspended or expelled due to behavioral or health challenges.</w:t>
      </w:r>
    </w:p>
    <w:p w14:paraId="6D7EF068"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We will request support by reporting to OCDEL all incidents of children at high risk for expulsion or suspension. Early childhood programs will make the report by calling 1-800-692-7288.</w:t>
      </w:r>
    </w:p>
    <w:p w14:paraId="39D9C995" w14:textId="77777777" w:rsidR="00212502" w:rsidRPr="006B31EA" w:rsidRDefault="00212502" w:rsidP="00212502">
      <w:pPr>
        <w:pStyle w:val="ListParagraph"/>
        <w:ind w:left="2160"/>
        <w:rPr>
          <w:rFonts w:cstheme="minorHAnsi"/>
          <w:b/>
          <w:sz w:val="24"/>
          <w:szCs w:val="24"/>
        </w:rPr>
      </w:pPr>
    </w:p>
    <w:p w14:paraId="73172015"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Positive Behavior Strategies</w:t>
      </w:r>
    </w:p>
    <w:p w14:paraId="5936C65B"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McCoy’s Learning Center will create a predictable environment in every classroom. We believe the classroom environment plays a central role in encouraging positive behavior. Every classroom will develop clear and consistent schedules and routines.</w:t>
      </w:r>
    </w:p>
    <w:p w14:paraId="25646D4C"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Teachers will establish and maintain classroom rules by defining specific examples of what those expectations look like across common settings or routines (ex: circle time, centers, snack, bathroom playground) and directly teaching children how to put those into practice. </w:t>
      </w:r>
    </w:p>
    <w:p w14:paraId="18C1C717"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Teachers will clearly define and model what inappropriate behavior looks like. Here is a plan for how teachers will respond to inappropriate behavior:</w:t>
      </w:r>
    </w:p>
    <w:p w14:paraId="5CFF85F6"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Determine if the behavior requires immediate intervention to ensure children’s safety such as biting and hitting.</w:t>
      </w:r>
    </w:p>
    <w:p w14:paraId="51C30895"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 xml:space="preserve">If the behavior is not immediate, then ask the child a direct question related to the behavior: “What are you going to clean up, art or blocks?” and then a </w:t>
      </w:r>
      <w:r w:rsidRPr="006B31EA">
        <w:rPr>
          <w:rFonts w:cstheme="minorHAnsi"/>
          <w:sz w:val="24"/>
          <w:szCs w:val="24"/>
        </w:rPr>
        <w:lastRenderedPageBreak/>
        <w:t xml:space="preserve">reminder “We are cleaning up now to take care of our classroom. Let’s work together.” If this prompt is ignored ask the child to return to his/her table. </w:t>
      </w:r>
    </w:p>
    <w:p w14:paraId="422D0A48"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Teachers will collect data on inappropriate behavior using a daily checklist. The data will reveal information about the child’s engagement, time spent in transitions, or individuals who need additional support to meet behavioral expectations.</w:t>
      </w:r>
    </w:p>
    <w:p w14:paraId="54F030F1"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Director will record suspension and expulsions within the program using a tracking sheet and contacting the OCDEL. </w:t>
      </w:r>
    </w:p>
    <w:p w14:paraId="1D925DA7" w14:textId="77777777" w:rsidR="00212502" w:rsidRPr="006B31EA" w:rsidRDefault="00212502" w:rsidP="00212502">
      <w:pPr>
        <w:pStyle w:val="ListParagraph"/>
        <w:ind w:left="2160"/>
        <w:rPr>
          <w:rFonts w:cstheme="minorHAnsi"/>
          <w:b/>
          <w:sz w:val="24"/>
          <w:szCs w:val="24"/>
        </w:rPr>
      </w:pPr>
    </w:p>
    <w:p w14:paraId="131F89D1"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Procedures</w:t>
      </w:r>
    </w:p>
    <w:p w14:paraId="3BF6C89B"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Teachers will engage with parents first to discuss inappropriate behaviors and an action plan. Teachers will have a follow-up meeting within 30 days to discuss the child’s challenges and successes.</w:t>
      </w:r>
    </w:p>
    <w:p w14:paraId="057AA633"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If the behavior continues, the teacher and director will meet with families to discuss inappropriate behaviors, data collection, action plan, and requesting assistance from state or community resources.</w:t>
      </w:r>
    </w:p>
    <w:p w14:paraId="4D46955E"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 xml:space="preserve">If a child has an IFSP/IEP, McCoy’s Learning Center will contact the EI program for assistance before the child and family are asked to un-enroll in our program. </w:t>
      </w:r>
    </w:p>
    <w:p w14:paraId="27DD22BF"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Resources</w:t>
      </w:r>
    </w:p>
    <w:p w14:paraId="698ACCEE"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McCoy’s Learning Center will collaborate with early childhood and other social services programs serving families with young children including EI, Early Childhood Mental Health Consultation (ECMHC), Behavioral Health, and Pennsylvania Positive Behavior Support (PAPBS) Network.</w:t>
      </w:r>
    </w:p>
    <w:p w14:paraId="0CE4B49C"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Engage in partnerships with diverse family leaders and community organizations.</w:t>
      </w:r>
    </w:p>
    <w:p w14:paraId="3CF17899"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Pennsylvania Learning Standards for Early Childhood</w:t>
      </w:r>
    </w:p>
    <w:p w14:paraId="16AC5AB4"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Professional Development and Technical Assistance available through the OCDEL Professional Development Systems.</w:t>
      </w:r>
      <w:r w:rsidRPr="006B31EA">
        <w:rPr>
          <w:rFonts w:cstheme="minorHAnsi"/>
          <w:sz w:val="24"/>
          <w:szCs w:val="24"/>
        </w:rPr>
        <w:tab/>
      </w:r>
    </w:p>
    <w:p w14:paraId="6D206C0D"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Families and early childhood professionals may refer to EI and other services for young children by contacting CONNECT at 1-800-692-7288.</w:t>
      </w:r>
      <w:r w:rsidRPr="006B31EA">
        <w:rPr>
          <w:rFonts w:cstheme="minorHAnsi"/>
          <w:sz w:val="24"/>
          <w:szCs w:val="24"/>
        </w:rPr>
        <w:tab/>
      </w:r>
      <w:r w:rsidRPr="006B31EA">
        <w:rPr>
          <w:rFonts w:cstheme="minorHAnsi"/>
          <w:sz w:val="24"/>
          <w:szCs w:val="24"/>
        </w:rPr>
        <w:tab/>
      </w:r>
      <w:r w:rsidRPr="006B31EA">
        <w:rPr>
          <w:rFonts w:cstheme="minorHAnsi"/>
          <w:sz w:val="24"/>
          <w:szCs w:val="24"/>
        </w:rPr>
        <w:tab/>
      </w:r>
      <w:r w:rsidRPr="006B31EA">
        <w:rPr>
          <w:rFonts w:cstheme="minorHAnsi"/>
          <w:sz w:val="24"/>
          <w:szCs w:val="24"/>
        </w:rPr>
        <w:tab/>
      </w:r>
      <w:r w:rsidRPr="006B31EA">
        <w:rPr>
          <w:rFonts w:cstheme="minorHAnsi"/>
          <w:sz w:val="24"/>
          <w:szCs w:val="24"/>
        </w:rPr>
        <w:tab/>
      </w:r>
    </w:p>
    <w:p w14:paraId="0FDE2590" w14:textId="77777777" w:rsidR="00212502" w:rsidRPr="006B31EA" w:rsidRDefault="00212502" w:rsidP="00212502">
      <w:pPr>
        <w:pStyle w:val="ListParagraph"/>
        <w:ind w:left="1440"/>
        <w:rPr>
          <w:rFonts w:cstheme="minorHAnsi"/>
          <w:b/>
          <w:sz w:val="24"/>
          <w:szCs w:val="24"/>
        </w:rPr>
      </w:pPr>
    </w:p>
    <w:p w14:paraId="5853BC15" w14:textId="77777777" w:rsidR="00212502" w:rsidRPr="006B31EA" w:rsidRDefault="00212502" w:rsidP="00212502">
      <w:pPr>
        <w:pStyle w:val="ListParagraph"/>
        <w:numPr>
          <w:ilvl w:val="0"/>
          <w:numId w:val="5"/>
        </w:numPr>
        <w:rPr>
          <w:rFonts w:cstheme="minorHAnsi"/>
          <w:b/>
          <w:sz w:val="24"/>
          <w:szCs w:val="24"/>
        </w:rPr>
      </w:pPr>
      <w:r w:rsidRPr="006B31EA">
        <w:rPr>
          <w:rFonts w:cstheme="minorHAnsi"/>
          <w:b/>
          <w:sz w:val="24"/>
          <w:szCs w:val="24"/>
        </w:rPr>
        <w:t>Family Engagement</w:t>
      </w:r>
    </w:p>
    <w:p w14:paraId="1F63695E"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sz w:val="24"/>
          <w:szCs w:val="24"/>
        </w:rPr>
        <w:t xml:space="preserve">At McCoy’s Learning Center, families are a key element in our child care program. We begin by building trusting with families even before a child’s first day in the program. We allow and encourage parents to drop into the program to see their child(ren) unannounced, you can build trust through family engagement. </w:t>
      </w:r>
    </w:p>
    <w:p w14:paraId="43CDF8AA" w14:textId="77777777" w:rsidR="00212502" w:rsidRPr="006B31EA" w:rsidRDefault="00212502" w:rsidP="00212502">
      <w:pPr>
        <w:pStyle w:val="ListParagraph"/>
        <w:ind w:left="1440"/>
        <w:rPr>
          <w:rFonts w:cstheme="minorHAnsi"/>
          <w:b/>
          <w:sz w:val="24"/>
          <w:szCs w:val="24"/>
        </w:rPr>
      </w:pPr>
    </w:p>
    <w:p w14:paraId="4FC97077"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t>Communication</w:t>
      </w:r>
    </w:p>
    <w:p w14:paraId="7DEC75D8"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Clear communication is helpful for good relationships. McCoy’s Learning Center has a private Facebook page that shares information about what happens in our program and classrooms. The page invites families into what their child is doing and learning on a daily or weekly basis.</w:t>
      </w:r>
    </w:p>
    <w:p w14:paraId="7371DFE5"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Parent teacher conferences is another form of communication that is used to discuss their child’s individual growth academically, socially, physically, and emotionally. A conference will be held in the Winter (first two weeks of December) and Spring (last two weeks of April).</w:t>
      </w:r>
    </w:p>
    <w:p w14:paraId="72A73AEA" w14:textId="77777777" w:rsidR="00212502" w:rsidRPr="006B31EA" w:rsidRDefault="00212502" w:rsidP="00212502">
      <w:pPr>
        <w:pStyle w:val="ListParagraph"/>
        <w:ind w:left="2160"/>
        <w:rPr>
          <w:rFonts w:cstheme="minorHAnsi"/>
          <w:b/>
          <w:sz w:val="24"/>
          <w:szCs w:val="24"/>
        </w:rPr>
      </w:pPr>
    </w:p>
    <w:p w14:paraId="148C2469" w14:textId="77777777" w:rsidR="00212502" w:rsidRPr="006B31EA" w:rsidRDefault="00212502" w:rsidP="00212502">
      <w:pPr>
        <w:pStyle w:val="ListParagraph"/>
        <w:numPr>
          <w:ilvl w:val="1"/>
          <w:numId w:val="5"/>
        </w:numPr>
        <w:rPr>
          <w:rFonts w:cstheme="minorHAnsi"/>
          <w:b/>
          <w:sz w:val="24"/>
          <w:szCs w:val="24"/>
        </w:rPr>
      </w:pPr>
      <w:r w:rsidRPr="006B31EA">
        <w:rPr>
          <w:rFonts w:cstheme="minorHAnsi"/>
          <w:b/>
          <w:sz w:val="24"/>
          <w:szCs w:val="24"/>
        </w:rPr>
        <w:lastRenderedPageBreak/>
        <w:t>Volunteer Opportunities</w:t>
      </w:r>
    </w:p>
    <w:p w14:paraId="5F5D9E4B"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McCoy’s Learning Center welcomes parents to volunteer in classroom or program activities. Volunteer can take place inside our facility or at home.</w:t>
      </w:r>
    </w:p>
    <w:p w14:paraId="258E8E65" w14:textId="77777777" w:rsidR="00212502" w:rsidRPr="006B31EA" w:rsidRDefault="00212502" w:rsidP="00212502">
      <w:pPr>
        <w:pStyle w:val="ListParagraph"/>
        <w:numPr>
          <w:ilvl w:val="2"/>
          <w:numId w:val="5"/>
        </w:numPr>
        <w:rPr>
          <w:rFonts w:cstheme="minorHAnsi"/>
          <w:b/>
          <w:sz w:val="24"/>
          <w:szCs w:val="24"/>
        </w:rPr>
      </w:pPr>
      <w:r w:rsidRPr="006B31EA">
        <w:rPr>
          <w:rFonts w:cstheme="minorHAnsi"/>
          <w:sz w:val="24"/>
          <w:szCs w:val="24"/>
        </w:rPr>
        <w:t>Volunteer at home:</w:t>
      </w:r>
    </w:p>
    <w:p w14:paraId="68F988CA"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Cutting out materials for classroom activities.</w:t>
      </w:r>
    </w:p>
    <w:p w14:paraId="48018DE4"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The classroom teacher will be able to assist you with these opportunities.</w:t>
      </w:r>
    </w:p>
    <w:p w14:paraId="7EAD3BDE" w14:textId="77777777" w:rsidR="00212502" w:rsidRPr="006B31EA" w:rsidRDefault="00212502" w:rsidP="00212502">
      <w:pPr>
        <w:pStyle w:val="ListParagraph"/>
        <w:numPr>
          <w:ilvl w:val="2"/>
          <w:numId w:val="5"/>
        </w:numPr>
        <w:rPr>
          <w:rFonts w:cstheme="minorHAnsi"/>
          <w:sz w:val="24"/>
          <w:szCs w:val="24"/>
        </w:rPr>
      </w:pPr>
      <w:r w:rsidRPr="006B31EA">
        <w:rPr>
          <w:rFonts w:cstheme="minorHAnsi"/>
          <w:sz w:val="24"/>
          <w:szCs w:val="24"/>
        </w:rPr>
        <w:t>Volunteer at facility:</w:t>
      </w:r>
    </w:p>
    <w:p w14:paraId="56DE9DE5"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Be a chaperone for field trips.</w:t>
      </w:r>
    </w:p>
    <w:p w14:paraId="355C49E9"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Assist in classroom activities; reading to the class, cooking, gardening, etc.</w:t>
      </w:r>
    </w:p>
    <w:p w14:paraId="308C42D1" w14:textId="77777777" w:rsidR="00212502" w:rsidRPr="006B31EA" w:rsidRDefault="00212502" w:rsidP="00212502">
      <w:pPr>
        <w:pStyle w:val="ListParagraph"/>
        <w:numPr>
          <w:ilvl w:val="3"/>
          <w:numId w:val="5"/>
        </w:numPr>
        <w:rPr>
          <w:rFonts w:cstheme="minorHAnsi"/>
          <w:b/>
          <w:sz w:val="24"/>
          <w:szCs w:val="24"/>
        </w:rPr>
      </w:pPr>
      <w:r w:rsidRPr="006B31EA">
        <w:rPr>
          <w:rFonts w:cstheme="minorHAnsi"/>
          <w:sz w:val="24"/>
          <w:szCs w:val="24"/>
        </w:rPr>
        <w:t>Help set-up for special/cultural events or family traditions.</w:t>
      </w:r>
    </w:p>
    <w:p w14:paraId="5582566C" w14:textId="77777777" w:rsidR="00212502" w:rsidRDefault="00212502" w:rsidP="00212502">
      <w:pPr>
        <w:pStyle w:val="ListParagraph"/>
        <w:rPr>
          <w:rFonts w:cstheme="minorHAnsi"/>
          <w:b/>
          <w:sz w:val="24"/>
          <w:szCs w:val="24"/>
        </w:rPr>
      </w:pPr>
    </w:p>
    <w:p w14:paraId="0FEC173B" w14:textId="14D2CEE4" w:rsidR="00212502" w:rsidRPr="00212502" w:rsidRDefault="00212502" w:rsidP="0087074E">
      <w:pPr>
        <w:pStyle w:val="ListParagraph"/>
        <w:numPr>
          <w:ilvl w:val="0"/>
          <w:numId w:val="5"/>
        </w:numPr>
        <w:rPr>
          <w:rFonts w:cstheme="minorHAnsi"/>
          <w:b/>
          <w:sz w:val="24"/>
          <w:szCs w:val="24"/>
        </w:rPr>
      </w:pPr>
      <w:r w:rsidRPr="00212502">
        <w:rPr>
          <w:rFonts w:cstheme="minorHAnsi"/>
          <w:b/>
          <w:sz w:val="24"/>
          <w:szCs w:val="24"/>
        </w:rPr>
        <w:t>S</w:t>
      </w:r>
      <w:r>
        <w:rPr>
          <w:rFonts w:cstheme="minorHAnsi"/>
          <w:b/>
          <w:sz w:val="24"/>
          <w:szCs w:val="24"/>
        </w:rPr>
        <w:t>chedule</w:t>
      </w:r>
    </w:p>
    <w:tbl>
      <w:tblPr>
        <w:tblpPr w:leftFromText="180" w:rightFromText="180" w:vertAnchor="text" w:horzAnchor="page" w:tblpX="382" w:tblpY="104"/>
        <w:tblW w:w="0" w:type="auto"/>
        <w:tblLayout w:type="fixed"/>
        <w:tblCellMar>
          <w:left w:w="0" w:type="dxa"/>
          <w:right w:w="0" w:type="dxa"/>
        </w:tblCellMar>
        <w:tblLook w:val="0000" w:firstRow="0" w:lastRow="0" w:firstColumn="0" w:lastColumn="0" w:noHBand="0" w:noVBand="0"/>
      </w:tblPr>
      <w:tblGrid>
        <w:gridCol w:w="2427"/>
        <w:gridCol w:w="3053"/>
      </w:tblGrid>
      <w:tr w:rsidR="00212502" w:rsidRPr="00E249B6" w14:paraId="48EC2204" w14:textId="77777777" w:rsidTr="006E02D0">
        <w:trPr>
          <w:trHeight w:val="565"/>
        </w:trPr>
        <w:tc>
          <w:tcPr>
            <w:tcW w:w="5480" w:type="dxa"/>
            <w:gridSpan w:val="2"/>
            <w:tcBorders>
              <w:top w:val="single" w:sz="16" w:space="0" w:color="FFC000"/>
              <w:left w:val="single" w:sz="16" w:space="0" w:color="FFC000"/>
              <w:bottom w:val="single" w:sz="16" w:space="0" w:color="FFC000"/>
              <w:right w:val="single" w:sz="16" w:space="0" w:color="FFC000"/>
            </w:tcBorders>
          </w:tcPr>
          <w:p w14:paraId="17C3ADB8" w14:textId="77777777" w:rsidR="00212502" w:rsidRPr="005E53CB" w:rsidRDefault="00212502" w:rsidP="005E53CB">
            <w:pPr>
              <w:jc w:val="center"/>
              <w:rPr>
                <w:rFonts w:cstheme="minorHAnsi"/>
                <w:sz w:val="24"/>
                <w:szCs w:val="24"/>
              </w:rPr>
            </w:pPr>
            <w:r w:rsidRPr="005E53CB">
              <w:rPr>
                <w:rFonts w:cstheme="minorHAnsi"/>
                <w:b/>
                <w:bCs/>
                <w:sz w:val="24"/>
                <w:szCs w:val="24"/>
              </w:rPr>
              <w:t>Infant to Pre-School</w:t>
            </w:r>
          </w:p>
        </w:tc>
      </w:tr>
      <w:tr w:rsidR="00212502" w:rsidRPr="00E249B6" w14:paraId="5A932F80" w14:textId="77777777" w:rsidTr="006E02D0">
        <w:trPr>
          <w:trHeight w:val="565"/>
        </w:trPr>
        <w:tc>
          <w:tcPr>
            <w:tcW w:w="2427" w:type="dxa"/>
            <w:tcBorders>
              <w:top w:val="single" w:sz="16" w:space="0" w:color="FFC000"/>
              <w:left w:val="single" w:sz="16" w:space="0" w:color="FFC000"/>
              <w:bottom w:val="single" w:sz="16" w:space="0" w:color="FFC000"/>
              <w:right w:val="single" w:sz="16" w:space="0" w:color="FFC000"/>
            </w:tcBorders>
          </w:tcPr>
          <w:p w14:paraId="25E1D9CF" w14:textId="77777777" w:rsidR="00212502" w:rsidRPr="005E53CB" w:rsidRDefault="00212502" w:rsidP="005E53CB">
            <w:pPr>
              <w:jc w:val="center"/>
              <w:rPr>
                <w:rFonts w:cstheme="minorHAnsi"/>
                <w:sz w:val="24"/>
                <w:szCs w:val="24"/>
              </w:rPr>
            </w:pPr>
            <w:r w:rsidRPr="005E53CB">
              <w:rPr>
                <w:rFonts w:cstheme="minorHAnsi"/>
                <w:sz w:val="24"/>
                <w:szCs w:val="24"/>
              </w:rPr>
              <w:t>6:00am-7:30am</w:t>
            </w:r>
          </w:p>
        </w:tc>
        <w:tc>
          <w:tcPr>
            <w:tcW w:w="3053" w:type="dxa"/>
            <w:tcBorders>
              <w:top w:val="single" w:sz="16" w:space="0" w:color="FFC000"/>
              <w:left w:val="single" w:sz="16" w:space="0" w:color="FFC000"/>
              <w:bottom w:val="single" w:sz="16" w:space="0" w:color="FFC000"/>
              <w:right w:val="single" w:sz="16" w:space="0" w:color="FFC000"/>
            </w:tcBorders>
          </w:tcPr>
          <w:p w14:paraId="646D9252" w14:textId="77777777" w:rsidR="00212502" w:rsidRPr="005E53CB" w:rsidRDefault="00212502" w:rsidP="005E53CB">
            <w:pPr>
              <w:jc w:val="center"/>
              <w:rPr>
                <w:rFonts w:cstheme="minorHAnsi"/>
                <w:sz w:val="24"/>
                <w:szCs w:val="24"/>
              </w:rPr>
            </w:pPr>
            <w:r w:rsidRPr="005E53CB">
              <w:rPr>
                <w:rFonts w:cstheme="minorHAnsi"/>
                <w:sz w:val="24"/>
                <w:szCs w:val="24"/>
              </w:rPr>
              <w:t>Table Toys</w:t>
            </w:r>
          </w:p>
        </w:tc>
      </w:tr>
      <w:tr w:rsidR="00212502" w:rsidRPr="00E249B6" w14:paraId="10D9BCD1"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5B9227ED" w14:textId="77777777" w:rsidR="00212502" w:rsidRPr="005E53CB" w:rsidRDefault="00212502" w:rsidP="005E53CB">
            <w:pPr>
              <w:jc w:val="center"/>
              <w:rPr>
                <w:rFonts w:cstheme="minorHAnsi"/>
                <w:sz w:val="24"/>
                <w:szCs w:val="24"/>
              </w:rPr>
            </w:pPr>
            <w:r w:rsidRPr="005E53CB">
              <w:rPr>
                <w:rFonts w:cstheme="minorHAnsi"/>
                <w:sz w:val="24"/>
                <w:szCs w:val="24"/>
              </w:rPr>
              <w:t>7:30am -8:00am</w:t>
            </w:r>
          </w:p>
        </w:tc>
        <w:tc>
          <w:tcPr>
            <w:tcW w:w="3053" w:type="dxa"/>
            <w:tcBorders>
              <w:top w:val="single" w:sz="16" w:space="0" w:color="FFC000"/>
              <w:left w:val="single" w:sz="16" w:space="0" w:color="FFC000"/>
              <w:bottom w:val="single" w:sz="16" w:space="0" w:color="FFC000"/>
              <w:right w:val="single" w:sz="16" w:space="0" w:color="FFC000"/>
            </w:tcBorders>
          </w:tcPr>
          <w:p w14:paraId="1112948E" w14:textId="77777777" w:rsidR="00212502" w:rsidRPr="005E53CB" w:rsidRDefault="00212502" w:rsidP="005E53CB">
            <w:pPr>
              <w:jc w:val="center"/>
              <w:rPr>
                <w:rFonts w:cstheme="minorHAnsi"/>
                <w:sz w:val="24"/>
                <w:szCs w:val="24"/>
              </w:rPr>
            </w:pPr>
            <w:r w:rsidRPr="005E53CB">
              <w:rPr>
                <w:rFonts w:cstheme="minorHAnsi"/>
                <w:sz w:val="24"/>
                <w:szCs w:val="24"/>
              </w:rPr>
              <w:t>Breakfast</w:t>
            </w:r>
          </w:p>
        </w:tc>
      </w:tr>
      <w:tr w:rsidR="00212502" w:rsidRPr="00E249B6" w14:paraId="1EF110D5"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0C2D5E5E" w14:textId="77777777" w:rsidR="00212502" w:rsidRPr="005E53CB" w:rsidRDefault="00212502" w:rsidP="005E53CB">
            <w:pPr>
              <w:jc w:val="center"/>
              <w:rPr>
                <w:rFonts w:cstheme="minorHAnsi"/>
                <w:sz w:val="24"/>
                <w:szCs w:val="24"/>
              </w:rPr>
            </w:pPr>
            <w:r w:rsidRPr="005E53CB">
              <w:rPr>
                <w:rFonts w:cstheme="minorHAnsi"/>
                <w:sz w:val="24"/>
                <w:szCs w:val="24"/>
              </w:rPr>
              <w:t>8:00am -8:30am</w:t>
            </w:r>
          </w:p>
        </w:tc>
        <w:tc>
          <w:tcPr>
            <w:tcW w:w="3053" w:type="dxa"/>
            <w:tcBorders>
              <w:top w:val="single" w:sz="16" w:space="0" w:color="FFC000"/>
              <w:left w:val="single" w:sz="16" w:space="0" w:color="FFC000"/>
              <w:bottom w:val="single" w:sz="16" w:space="0" w:color="FFC000"/>
              <w:right w:val="single" w:sz="16" w:space="0" w:color="FFC000"/>
            </w:tcBorders>
          </w:tcPr>
          <w:p w14:paraId="4389F7B7" w14:textId="77777777" w:rsidR="00212502" w:rsidRPr="005E53CB" w:rsidRDefault="00212502" w:rsidP="005E53CB">
            <w:pPr>
              <w:jc w:val="center"/>
              <w:rPr>
                <w:rFonts w:cstheme="minorHAnsi"/>
                <w:sz w:val="24"/>
                <w:szCs w:val="24"/>
              </w:rPr>
            </w:pPr>
            <w:r w:rsidRPr="005E53CB">
              <w:rPr>
                <w:rFonts w:cstheme="minorHAnsi"/>
                <w:sz w:val="24"/>
                <w:szCs w:val="24"/>
              </w:rPr>
              <w:t>Social Development</w:t>
            </w:r>
          </w:p>
        </w:tc>
      </w:tr>
      <w:tr w:rsidR="00212502" w:rsidRPr="00E249B6" w14:paraId="53352C2C"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211F7DB1" w14:textId="77777777" w:rsidR="00212502" w:rsidRPr="005E53CB" w:rsidRDefault="00212502" w:rsidP="005E53CB">
            <w:pPr>
              <w:jc w:val="center"/>
              <w:rPr>
                <w:rFonts w:cstheme="minorHAnsi"/>
                <w:sz w:val="24"/>
                <w:szCs w:val="24"/>
              </w:rPr>
            </w:pPr>
            <w:r w:rsidRPr="005E53CB">
              <w:rPr>
                <w:rFonts w:cstheme="minorHAnsi"/>
                <w:sz w:val="24"/>
                <w:szCs w:val="24"/>
              </w:rPr>
              <w:t>8:30am -9:30am</w:t>
            </w:r>
          </w:p>
        </w:tc>
        <w:tc>
          <w:tcPr>
            <w:tcW w:w="3053" w:type="dxa"/>
            <w:tcBorders>
              <w:top w:val="single" w:sz="16" w:space="0" w:color="FFC000"/>
              <w:left w:val="single" w:sz="16" w:space="0" w:color="FFC000"/>
              <w:bottom w:val="single" w:sz="16" w:space="0" w:color="FFC000"/>
              <w:right w:val="single" w:sz="16" w:space="0" w:color="FFC000"/>
            </w:tcBorders>
          </w:tcPr>
          <w:p w14:paraId="5025BFA0" w14:textId="77777777" w:rsidR="00212502" w:rsidRPr="005E53CB" w:rsidRDefault="00212502" w:rsidP="005E53CB">
            <w:pPr>
              <w:jc w:val="center"/>
              <w:rPr>
                <w:rFonts w:cstheme="minorHAnsi"/>
                <w:sz w:val="24"/>
                <w:szCs w:val="24"/>
              </w:rPr>
            </w:pPr>
            <w:r w:rsidRPr="005E53CB">
              <w:rPr>
                <w:rFonts w:cstheme="minorHAnsi"/>
                <w:sz w:val="24"/>
                <w:szCs w:val="24"/>
              </w:rPr>
              <w:t>Literacy</w:t>
            </w:r>
          </w:p>
        </w:tc>
      </w:tr>
      <w:tr w:rsidR="00212502" w:rsidRPr="00E249B6" w14:paraId="0FD0293B"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39EC8607" w14:textId="77777777" w:rsidR="00212502" w:rsidRPr="005E53CB" w:rsidRDefault="00212502" w:rsidP="005E53CB">
            <w:pPr>
              <w:jc w:val="center"/>
              <w:rPr>
                <w:rFonts w:cstheme="minorHAnsi"/>
                <w:sz w:val="24"/>
                <w:szCs w:val="24"/>
              </w:rPr>
            </w:pPr>
            <w:r w:rsidRPr="005E53CB">
              <w:rPr>
                <w:rFonts w:cstheme="minorHAnsi"/>
                <w:sz w:val="24"/>
                <w:szCs w:val="24"/>
              </w:rPr>
              <w:t>9:30am -10:00am</w:t>
            </w:r>
          </w:p>
        </w:tc>
        <w:tc>
          <w:tcPr>
            <w:tcW w:w="3053" w:type="dxa"/>
            <w:tcBorders>
              <w:top w:val="single" w:sz="16" w:space="0" w:color="FFC000"/>
              <w:left w:val="single" w:sz="16" w:space="0" w:color="FFC000"/>
              <w:bottom w:val="single" w:sz="16" w:space="0" w:color="FFC000"/>
              <w:right w:val="single" w:sz="16" w:space="0" w:color="FFC000"/>
            </w:tcBorders>
          </w:tcPr>
          <w:p w14:paraId="41DE7F8D" w14:textId="77777777" w:rsidR="00212502" w:rsidRPr="005E53CB" w:rsidRDefault="00212502" w:rsidP="005E53CB">
            <w:pPr>
              <w:jc w:val="center"/>
              <w:rPr>
                <w:rFonts w:cstheme="minorHAnsi"/>
                <w:sz w:val="24"/>
                <w:szCs w:val="24"/>
              </w:rPr>
            </w:pPr>
            <w:r w:rsidRPr="005E53CB">
              <w:rPr>
                <w:rFonts w:cstheme="minorHAnsi"/>
                <w:sz w:val="24"/>
                <w:szCs w:val="24"/>
              </w:rPr>
              <w:t>Writing Workshop</w:t>
            </w:r>
          </w:p>
        </w:tc>
      </w:tr>
      <w:tr w:rsidR="00212502" w:rsidRPr="00E249B6" w14:paraId="2F550020" w14:textId="77777777" w:rsidTr="006E02D0">
        <w:trPr>
          <w:trHeight w:val="1010"/>
        </w:trPr>
        <w:tc>
          <w:tcPr>
            <w:tcW w:w="2427" w:type="dxa"/>
            <w:tcBorders>
              <w:top w:val="single" w:sz="16" w:space="0" w:color="FFC000"/>
              <w:left w:val="single" w:sz="16" w:space="0" w:color="FFC000"/>
              <w:bottom w:val="single" w:sz="16" w:space="0" w:color="FFC000"/>
              <w:right w:val="single" w:sz="16" w:space="0" w:color="FFC000"/>
            </w:tcBorders>
          </w:tcPr>
          <w:p w14:paraId="3FCA6A37" w14:textId="77777777" w:rsidR="00212502" w:rsidRPr="005E53CB" w:rsidRDefault="00212502" w:rsidP="005E53CB">
            <w:pPr>
              <w:jc w:val="center"/>
              <w:rPr>
                <w:rFonts w:cstheme="minorHAnsi"/>
                <w:sz w:val="24"/>
                <w:szCs w:val="24"/>
              </w:rPr>
            </w:pPr>
            <w:r w:rsidRPr="005E53CB">
              <w:rPr>
                <w:rFonts w:cstheme="minorHAnsi"/>
                <w:sz w:val="24"/>
                <w:szCs w:val="24"/>
              </w:rPr>
              <w:t>10:00am-10:45am</w:t>
            </w:r>
          </w:p>
        </w:tc>
        <w:tc>
          <w:tcPr>
            <w:tcW w:w="3053" w:type="dxa"/>
            <w:tcBorders>
              <w:top w:val="single" w:sz="16" w:space="0" w:color="FFC000"/>
              <w:left w:val="single" w:sz="16" w:space="0" w:color="FFC000"/>
              <w:bottom w:val="single" w:sz="16" w:space="0" w:color="FFC000"/>
              <w:right w:val="single" w:sz="16" w:space="0" w:color="FFC000"/>
            </w:tcBorders>
          </w:tcPr>
          <w:p w14:paraId="53599925" w14:textId="77777777" w:rsidR="00212502" w:rsidRPr="005E53CB" w:rsidRDefault="00212502" w:rsidP="005E53CB">
            <w:pPr>
              <w:jc w:val="center"/>
              <w:rPr>
                <w:rFonts w:cstheme="minorHAnsi"/>
                <w:sz w:val="24"/>
                <w:szCs w:val="24"/>
              </w:rPr>
            </w:pPr>
            <w:r w:rsidRPr="005E53CB">
              <w:rPr>
                <w:rFonts w:cstheme="minorHAnsi"/>
                <w:sz w:val="24"/>
                <w:szCs w:val="24"/>
              </w:rPr>
              <w:t>Technology (Learning Apps)</w:t>
            </w:r>
          </w:p>
        </w:tc>
      </w:tr>
      <w:tr w:rsidR="00212502" w:rsidRPr="00E249B6" w14:paraId="50F6CEE5"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6AF2A3BD" w14:textId="77777777" w:rsidR="00212502" w:rsidRPr="005E53CB" w:rsidRDefault="00212502" w:rsidP="005E53CB">
            <w:pPr>
              <w:jc w:val="center"/>
              <w:rPr>
                <w:rFonts w:cstheme="minorHAnsi"/>
                <w:sz w:val="24"/>
                <w:szCs w:val="24"/>
              </w:rPr>
            </w:pPr>
            <w:r w:rsidRPr="005E53CB">
              <w:rPr>
                <w:rFonts w:cstheme="minorHAnsi"/>
                <w:sz w:val="24"/>
                <w:szCs w:val="24"/>
              </w:rPr>
              <w:t>10:45am-11:15am</w:t>
            </w:r>
          </w:p>
        </w:tc>
        <w:tc>
          <w:tcPr>
            <w:tcW w:w="3053" w:type="dxa"/>
            <w:tcBorders>
              <w:top w:val="single" w:sz="16" w:space="0" w:color="FFC000"/>
              <w:left w:val="single" w:sz="16" w:space="0" w:color="FFC000"/>
              <w:bottom w:val="single" w:sz="16" w:space="0" w:color="FFC000"/>
              <w:right w:val="single" w:sz="16" w:space="0" w:color="FFC000"/>
            </w:tcBorders>
          </w:tcPr>
          <w:p w14:paraId="79807AE0" w14:textId="77777777" w:rsidR="00212502" w:rsidRPr="005E53CB" w:rsidRDefault="00212502" w:rsidP="005E53CB">
            <w:pPr>
              <w:jc w:val="center"/>
              <w:rPr>
                <w:rFonts w:cstheme="minorHAnsi"/>
                <w:sz w:val="24"/>
                <w:szCs w:val="24"/>
              </w:rPr>
            </w:pPr>
            <w:r w:rsidRPr="005E53CB">
              <w:rPr>
                <w:rFonts w:cstheme="minorHAnsi"/>
                <w:sz w:val="24"/>
                <w:szCs w:val="24"/>
              </w:rPr>
              <w:t>Lunch</w:t>
            </w:r>
          </w:p>
        </w:tc>
      </w:tr>
      <w:tr w:rsidR="00212502" w:rsidRPr="00E249B6" w14:paraId="2FC73F6B"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276C1A35" w14:textId="77777777" w:rsidR="00212502" w:rsidRPr="005E53CB" w:rsidRDefault="00212502" w:rsidP="005E53CB">
            <w:pPr>
              <w:jc w:val="center"/>
              <w:rPr>
                <w:rFonts w:cstheme="minorHAnsi"/>
                <w:sz w:val="24"/>
                <w:szCs w:val="24"/>
              </w:rPr>
            </w:pPr>
            <w:r w:rsidRPr="005E53CB">
              <w:rPr>
                <w:rFonts w:cstheme="minorHAnsi"/>
                <w:sz w:val="24"/>
                <w:szCs w:val="24"/>
              </w:rPr>
              <w:t>11:15am-12:00am</w:t>
            </w:r>
          </w:p>
        </w:tc>
        <w:tc>
          <w:tcPr>
            <w:tcW w:w="3053" w:type="dxa"/>
            <w:tcBorders>
              <w:top w:val="single" w:sz="16" w:space="0" w:color="FFC000"/>
              <w:left w:val="single" w:sz="16" w:space="0" w:color="FFC000"/>
              <w:bottom w:val="single" w:sz="16" w:space="0" w:color="FFC000"/>
              <w:right w:val="single" w:sz="16" w:space="0" w:color="FFC000"/>
            </w:tcBorders>
          </w:tcPr>
          <w:p w14:paraId="7936361F" w14:textId="77777777" w:rsidR="00212502" w:rsidRPr="005E53CB" w:rsidRDefault="00212502" w:rsidP="005E53CB">
            <w:pPr>
              <w:jc w:val="center"/>
              <w:rPr>
                <w:rFonts w:cstheme="minorHAnsi"/>
                <w:sz w:val="24"/>
                <w:szCs w:val="24"/>
              </w:rPr>
            </w:pPr>
            <w:r w:rsidRPr="005E53CB">
              <w:rPr>
                <w:rFonts w:cstheme="minorHAnsi"/>
                <w:sz w:val="24"/>
                <w:szCs w:val="24"/>
              </w:rPr>
              <w:t>Outdoor Time</w:t>
            </w:r>
          </w:p>
        </w:tc>
      </w:tr>
      <w:tr w:rsidR="00212502" w:rsidRPr="00E249B6" w14:paraId="5D0903DD"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09D8C4F7" w14:textId="77777777" w:rsidR="00212502" w:rsidRPr="005E53CB" w:rsidRDefault="00212502" w:rsidP="005E53CB">
            <w:pPr>
              <w:jc w:val="center"/>
              <w:rPr>
                <w:rFonts w:cstheme="minorHAnsi"/>
                <w:sz w:val="24"/>
                <w:szCs w:val="24"/>
              </w:rPr>
            </w:pPr>
            <w:r w:rsidRPr="005E53CB">
              <w:rPr>
                <w:rFonts w:cstheme="minorHAnsi"/>
                <w:sz w:val="24"/>
                <w:szCs w:val="24"/>
              </w:rPr>
              <w:t>12:00pm -2:00pm</w:t>
            </w:r>
          </w:p>
        </w:tc>
        <w:tc>
          <w:tcPr>
            <w:tcW w:w="3053" w:type="dxa"/>
            <w:tcBorders>
              <w:top w:val="single" w:sz="16" w:space="0" w:color="FFC000"/>
              <w:left w:val="single" w:sz="16" w:space="0" w:color="FFC000"/>
              <w:bottom w:val="single" w:sz="16" w:space="0" w:color="FFC000"/>
              <w:right w:val="single" w:sz="16" w:space="0" w:color="FFC000"/>
            </w:tcBorders>
          </w:tcPr>
          <w:p w14:paraId="5C08EA15" w14:textId="77777777" w:rsidR="00212502" w:rsidRPr="005E53CB" w:rsidRDefault="00212502" w:rsidP="005E53CB">
            <w:pPr>
              <w:jc w:val="center"/>
              <w:rPr>
                <w:rFonts w:cstheme="minorHAnsi"/>
                <w:sz w:val="24"/>
                <w:szCs w:val="24"/>
              </w:rPr>
            </w:pPr>
            <w:r w:rsidRPr="005E53CB">
              <w:rPr>
                <w:rFonts w:cstheme="minorHAnsi"/>
                <w:sz w:val="24"/>
                <w:szCs w:val="24"/>
              </w:rPr>
              <w:t>Rest time</w:t>
            </w:r>
          </w:p>
        </w:tc>
      </w:tr>
      <w:tr w:rsidR="00212502" w:rsidRPr="00E249B6" w14:paraId="6FF2096E"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3DE62621" w14:textId="77777777" w:rsidR="00212502" w:rsidRPr="005E53CB" w:rsidRDefault="00212502" w:rsidP="005E53CB">
            <w:pPr>
              <w:jc w:val="center"/>
              <w:rPr>
                <w:rFonts w:cstheme="minorHAnsi"/>
                <w:sz w:val="24"/>
                <w:szCs w:val="24"/>
              </w:rPr>
            </w:pPr>
            <w:r w:rsidRPr="005E53CB">
              <w:rPr>
                <w:rFonts w:cstheme="minorHAnsi"/>
                <w:sz w:val="24"/>
                <w:szCs w:val="24"/>
              </w:rPr>
              <w:t>2:00pm-3:00pm</w:t>
            </w:r>
          </w:p>
        </w:tc>
        <w:tc>
          <w:tcPr>
            <w:tcW w:w="3053" w:type="dxa"/>
            <w:tcBorders>
              <w:top w:val="single" w:sz="16" w:space="0" w:color="FFC000"/>
              <w:left w:val="single" w:sz="16" w:space="0" w:color="FFC000"/>
              <w:bottom w:val="single" w:sz="16" w:space="0" w:color="FFC000"/>
              <w:right w:val="single" w:sz="16" w:space="0" w:color="FFC000"/>
            </w:tcBorders>
          </w:tcPr>
          <w:p w14:paraId="41518898" w14:textId="77777777" w:rsidR="00212502" w:rsidRPr="005E53CB" w:rsidRDefault="00212502" w:rsidP="005E53CB">
            <w:pPr>
              <w:jc w:val="center"/>
              <w:rPr>
                <w:rFonts w:cstheme="minorHAnsi"/>
                <w:sz w:val="24"/>
                <w:szCs w:val="24"/>
              </w:rPr>
            </w:pPr>
            <w:r w:rsidRPr="005E53CB">
              <w:rPr>
                <w:rFonts w:cstheme="minorHAnsi"/>
                <w:sz w:val="24"/>
                <w:szCs w:val="24"/>
              </w:rPr>
              <w:t>Math</w:t>
            </w:r>
          </w:p>
        </w:tc>
      </w:tr>
      <w:tr w:rsidR="00212502" w:rsidRPr="00E249B6" w14:paraId="58D891C7"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3360B57A" w14:textId="77777777" w:rsidR="00212502" w:rsidRPr="005E53CB" w:rsidRDefault="00212502" w:rsidP="005E53CB">
            <w:pPr>
              <w:jc w:val="center"/>
              <w:rPr>
                <w:rFonts w:cstheme="minorHAnsi"/>
                <w:sz w:val="24"/>
                <w:szCs w:val="24"/>
              </w:rPr>
            </w:pPr>
            <w:r w:rsidRPr="005E53CB">
              <w:rPr>
                <w:rFonts w:cstheme="minorHAnsi"/>
                <w:sz w:val="24"/>
                <w:szCs w:val="24"/>
              </w:rPr>
              <w:t>3:00pm-3:30pm</w:t>
            </w:r>
          </w:p>
        </w:tc>
        <w:tc>
          <w:tcPr>
            <w:tcW w:w="3053" w:type="dxa"/>
            <w:tcBorders>
              <w:top w:val="single" w:sz="16" w:space="0" w:color="FFC000"/>
              <w:left w:val="single" w:sz="16" w:space="0" w:color="FFC000"/>
              <w:bottom w:val="single" w:sz="16" w:space="0" w:color="FFC000"/>
              <w:right w:val="single" w:sz="16" w:space="0" w:color="FFC000"/>
            </w:tcBorders>
          </w:tcPr>
          <w:p w14:paraId="201ECE2F" w14:textId="77777777" w:rsidR="00212502" w:rsidRPr="005E53CB" w:rsidRDefault="00212502" w:rsidP="005E53CB">
            <w:pPr>
              <w:jc w:val="center"/>
              <w:rPr>
                <w:rFonts w:cstheme="minorHAnsi"/>
                <w:sz w:val="24"/>
                <w:szCs w:val="24"/>
              </w:rPr>
            </w:pPr>
            <w:r w:rsidRPr="005E53CB">
              <w:rPr>
                <w:rFonts w:cstheme="minorHAnsi"/>
                <w:sz w:val="24"/>
                <w:szCs w:val="24"/>
              </w:rPr>
              <w:t>Science</w:t>
            </w:r>
          </w:p>
        </w:tc>
      </w:tr>
      <w:tr w:rsidR="00212502" w:rsidRPr="00E249B6" w14:paraId="58A5B2DA" w14:textId="77777777" w:rsidTr="006E02D0">
        <w:trPr>
          <w:trHeight w:val="545"/>
        </w:trPr>
        <w:tc>
          <w:tcPr>
            <w:tcW w:w="2427" w:type="dxa"/>
            <w:tcBorders>
              <w:top w:val="single" w:sz="16" w:space="0" w:color="FFC000"/>
              <w:left w:val="single" w:sz="16" w:space="0" w:color="FFC000"/>
              <w:bottom w:val="single" w:sz="16" w:space="0" w:color="FFC000"/>
              <w:right w:val="single" w:sz="16" w:space="0" w:color="FFC000"/>
            </w:tcBorders>
          </w:tcPr>
          <w:p w14:paraId="075D5BAF" w14:textId="77777777" w:rsidR="00212502" w:rsidRPr="005E53CB" w:rsidRDefault="00212502" w:rsidP="005E53CB">
            <w:pPr>
              <w:jc w:val="center"/>
              <w:rPr>
                <w:rFonts w:cstheme="minorHAnsi"/>
                <w:sz w:val="24"/>
                <w:szCs w:val="24"/>
              </w:rPr>
            </w:pPr>
            <w:r w:rsidRPr="005E53CB">
              <w:rPr>
                <w:rFonts w:cstheme="minorHAnsi"/>
                <w:sz w:val="24"/>
                <w:szCs w:val="24"/>
              </w:rPr>
              <w:t>3:30pm-4:00pm</w:t>
            </w:r>
          </w:p>
        </w:tc>
        <w:tc>
          <w:tcPr>
            <w:tcW w:w="3053" w:type="dxa"/>
            <w:tcBorders>
              <w:top w:val="single" w:sz="16" w:space="0" w:color="FFC000"/>
              <w:left w:val="single" w:sz="16" w:space="0" w:color="FFC000"/>
              <w:bottom w:val="single" w:sz="16" w:space="0" w:color="FFC000"/>
              <w:right w:val="single" w:sz="16" w:space="0" w:color="FFC000"/>
            </w:tcBorders>
          </w:tcPr>
          <w:p w14:paraId="2392FAA1" w14:textId="77777777" w:rsidR="00212502" w:rsidRPr="005E53CB" w:rsidRDefault="00212502" w:rsidP="005E53CB">
            <w:pPr>
              <w:jc w:val="center"/>
              <w:rPr>
                <w:rFonts w:cstheme="minorHAnsi"/>
                <w:sz w:val="24"/>
                <w:szCs w:val="24"/>
              </w:rPr>
            </w:pPr>
            <w:r w:rsidRPr="005E53CB">
              <w:rPr>
                <w:rFonts w:cstheme="minorHAnsi"/>
                <w:sz w:val="24"/>
                <w:szCs w:val="24"/>
              </w:rPr>
              <w:t>PM Snack</w:t>
            </w:r>
          </w:p>
        </w:tc>
      </w:tr>
      <w:tr w:rsidR="00212502" w:rsidRPr="00E249B6" w14:paraId="10ED544E" w14:textId="77777777" w:rsidTr="006E02D0">
        <w:trPr>
          <w:trHeight w:val="565"/>
        </w:trPr>
        <w:tc>
          <w:tcPr>
            <w:tcW w:w="2427" w:type="dxa"/>
            <w:tcBorders>
              <w:top w:val="single" w:sz="16" w:space="0" w:color="FFC000"/>
              <w:left w:val="single" w:sz="16" w:space="0" w:color="FFC000"/>
              <w:bottom w:val="single" w:sz="16" w:space="0" w:color="FFC000"/>
              <w:right w:val="single" w:sz="16" w:space="0" w:color="FFC000"/>
            </w:tcBorders>
          </w:tcPr>
          <w:p w14:paraId="67CB3028" w14:textId="77777777" w:rsidR="00212502" w:rsidRPr="005E53CB" w:rsidRDefault="00212502" w:rsidP="005E53CB">
            <w:pPr>
              <w:jc w:val="center"/>
              <w:rPr>
                <w:rFonts w:cstheme="minorHAnsi"/>
                <w:sz w:val="24"/>
                <w:szCs w:val="24"/>
              </w:rPr>
            </w:pPr>
            <w:r w:rsidRPr="005E53CB">
              <w:rPr>
                <w:rFonts w:cstheme="minorHAnsi"/>
                <w:sz w:val="24"/>
                <w:szCs w:val="24"/>
              </w:rPr>
              <w:t>4:00pm-6:00pm</w:t>
            </w:r>
          </w:p>
        </w:tc>
        <w:tc>
          <w:tcPr>
            <w:tcW w:w="3053" w:type="dxa"/>
            <w:tcBorders>
              <w:top w:val="single" w:sz="16" w:space="0" w:color="FFC000"/>
              <w:left w:val="single" w:sz="16" w:space="0" w:color="FFC000"/>
              <w:bottom w:val="single" w:sz="16" w:space="0" w:color="FFC000"/>
              <w:right w:val="single" w:sz="16" w:space="0" w:color="FFC000"/>
            </w:tcBorders>
          </w:tcPr>
          <w:p w14:paraId="79035C00" w14:textId="77777777" w:rsidR="00212502" w:rsidRPr="005E53CB" w:rsidRDefault="00212502" w:rsidP="005E53CB">
            <w:pPr>
              <w:jc w:val="center"/>
              <w:rPr>
                <w:rFonts w:cstheme="minorHAnsi"/>
                <w:sz w:val="24"/>
                <w:szCs w:val="24"/>
              </w:rPr>
            </w:pPr>
            <w:r w:rsidRPr="005E53CB">
              <w:rPr>
                <w:rFonts w:cstheme="minorHAnsi"/>
                <w:sz w:val="24"/>
                <w:szCs w:val="24"/>
              </w:rPr>
              <w:t>Table Toys</w:t>
            </w:r>
          </w:p>
        </w:tc>
      </w:tr>
    </w:tbl>
    <w:tbl>
      <w:tblPr>
        <w:tblpPr w:leftFromText="180" w:rightFromText="180" w:vertAnchor="text" w:horzAnchor="page" w:tblpX="6262" w:tblpY="104"/>
        <w:tblW w:w="0" w:type="auto"/>
        <w:tblLayout w:type="fixed"/>
        <w:tblCellMar>
          <w:left w:w="0" w:type="dxa"/>
          <w:right w:w="0" w:type="dxa"/>
        </w:tblCellMar>
        <w:tblLook w:val="0000" w:firstRow="0" w:lastRow="0" w:firstColumn="0" w:lastColumn="0" w:noHBand="0" w:noVBand="0"/>
      </w:tblPr>
      <w:tblGrid>
        <w:gridCol w:w="2184"/>
        <w:gridCol w:w="1889"/>
        <w:gridCol w:w="1429"/>
      </w:tblGrid>
      <w:tr w:rsidR="00212502" w:rsidRPr="00E249B6" w14:paraId="3E2EF295" w14:textId="77777777" w:rsidTr="006E02D0">
        <w:trPr>
          <w:trHeight w:val="539"/>
        </w:trPr>
        <w:tc>
          <w:tcPr>
            <w:tcW w:w="5502" w:type="dxa"/>
            <w:gridSpan w:val="3"/>
            <w:tcBorders>
              <w:top w:val="single" w:sz="16" w:space="0" w:color="660099"/>
              <w:left w:val="single" w:sz="16" w:space="0" w:color="660099"/>
              <w:bottom w:val="single" w:sz="16" w:space="0" w:color="660099"/>
              <w:right w:val="single" w:sz="16" w:space="0" w:color="660099"/>
            </w:tcBorders>
          </w:tcPr>
          <w:p w14:paraId="7BC7E1D0" w14:textId="77777777" w:rsidR="00212502" w:rsidRPr="005E53CB" w:rsidRDefault="00212502" w:rsidP="005E53CB">
            <w:pPr>
              <w:tabs>
                <w:tab w:val="left" w:pos="947"/>
              </w:tabs>
              <w:jc w:val="center"/>
              <w:rPr>
                <w:rFonts w:cstheme="minorHAnsi"/>
                <w:sz w:val="24"/>
                <w:szCs w:val="24"/>
              </w:rPr>
            </w:pPr>
            <w:r w:rsidRPr="005E53CB">
              <w:rPr>
                <w:rFonts w:cstheme="minorHAnsi"/>
                <w:b/>
                <w:bCs/>
                <w:sz w:val="24"/>
                <w:szCs w:val="24"/>
              </w:rPr>
              <w:t>School-Age</w:t>
            </w:r>
          </w:p>
        </w:tc>
      </w:tr>
      <w:tr w:rsidR="00212502" w:rsidRPr="00E249B6" w14:paraId="4916C5C6" w14:textId="77777777" w:rsidTr="006E02D0">
        <w:trPr>
          <w:trHeight w:val="539"/>
        </w:trPr>
        <w:tc>
          <w:tcPr>
            <w:tcW w:w="2184" w:type="dxa"/>
            <w:tcBorders>
              <w:top w:val="single" w:sz="16" w:space="0" w:color="660099"/>
              <w:left w:val="single" w:sz="16" w:space="0" w:color="660099"/>
              <w:bottom w:val="single" w:sz="16" w:space="0" w:color="660099"/>
              <w:right w:val="single" w:sz="16" w:space="0" w:color="660099"/>
            </w:tcBorders>
          </w:tcPr>
          <w:p w14:paraId="2A1D0816" w14:textId="77777777" w:rsidR="00212502" w:rsidRPr="005E53CB" w:rsidRDefault="00212502" w:rsidP="005E53CB">
            <w:pPr>
              <w:jc w:val="center"/>
              <w:rPr>
                <w:rFonts w:cstheme="minorHAnsi"/>
                <w:sz w:val="24"/>
                <w:szCs w:val="24"/>
              </w:rPr>
            </w:pPr>
            <w:r w:rsidRPr="005E53CB">
              <w:rPr>
                <w:rFonts w:cstheme="minorHAnsi"/>
                <w:sz w:val="24"/>
                <w:szCs w:val="24"/>
              </w:rPr>
              <w:t>6:00am-7:00am</w:t>
            </w:r>
          </w:p>
        </w:tc>
        <w:tc>
          <w:tcPr>
            <w:tcW w:w="3318" w:type="dxa"/>
            <w:gridSpan w:val="2"/>
            <w:tcBorders>
              <w:top w:val="single" w:sz="16" w:space="0" w:color="660099"/>
              <w:left w:val="single" w:sz="16" w:space="0" w:color="660099"/>
              <w:bottom w:val="single" w:sz="16" w:space="0" w:color="660099"/>
              <w:right w:val="single" w:sz="16" w:space="0" w:color="660099"/>
            </w:tcBorders>
          </w:tcPr>
          <w:p w14:paraId="36CBF22F" w14:textId="77777777" w:rsidR="00212502" w:rsidRPr="005E53CB" w:rsidRDefault="00212502" w:rsidP="005E53CB">
            <w:pPr>
              <w:jc w:val="center"/>
              <w:rPr>
                <w:rFonts w:cstheme="minorHAnsi"/>
                <w:sz w:val="24"/>
                <w:szCs w:val="24"/>
              </w:rPr>
            </w:pPr>
            <w:r w:rsidRPr="005E53CB">
              <w:rPr>
                <w:rFonts w:cstheme="minorHAnsi"/>
                <w:sz w:val="24"/>
                <w:szCs w:val="24"/>
              </w:rPr>
              <w:t>Table Toys</w:t>
            </w:r>
          </w:p>
        </w:tc>
      </w:tr>
      <w:tr w:rsidR="00212502" w:rsidRPr="00E249B6" w14:paraId="05C5DD70" w14:textId="77777777" w:rsidTr="006E02D0">
        <w:trPr>
          <w:trHeight w:val="536"/>
        </w:trPr>
        <w:tc>
          <w:tcPr>
            <w:tcW w:w="2184" w:type="dxa"/>
            <w:tcBorders>
              <w:top w:val="single" w:sz="16" w:space="0" w:color="660099"/>
              <w:left w:val="single" w:sz="16" w:space="0" w:color="660099"/>
              <w:bottom w:val="single" w:sz="16" w:space="0" w:color="660099"/>
              <w:right w:val="single" w:sz="16" w:space="0" w:color="660099"/>
            </w:tcBorders>
          </w:tcPr>
          <w:p w14:paraId="09AE0876" w14:textId="77777777" w:rsidR="00212502" w:rsidRPr="005E53CB" w:rsidRDefault="00212502" w:rsidP="005E53CB">
            <w:pPr>
              <w:jc w:val="center"/>
              <w:rPr>
                <w:rFonts w:cstheme="minorHAnsi"/>
                <w:sz w:val="24"/>
                <w:szCs w:val="24"/>
              </w:rPr>
            </w:pPr>
            <w:r w:rsidRPr="005E53CB">
              <w:rPr>
                <w:rFonts w:cstheme="minorHAnsi"/>
                <w:sz w:val="24"/>
                <w:szCs w:val="24"/>
              </w:rPr>
              <w:t>7:00am-7:30am</w:t>
            </w:r>
          </w:p>
        </w:tc>
        <w:tc>
          <w:tcPr>
            <w:tcW w:w="3318" w:type="dxa"/>
            <w:gridSpan w:val="2"/>
            <w:tcBorders>
              <w:top w:val="single" w:sz="16" w:space="0" w:color="660099"/>
              <w:left w:val="single" w:sz="16" w:space="0" w:color="660099"/>
              <w:bottom w:val="single" w:sz="16" w:space="0" w:color="660099"/>
              <w:right w:val="single" w:sz="16" w:space="0" w:color="660099"/>
            </w:tcBorders>
          </w:tcPr>
          <w:p w14:paraId="74874DF0" w14:textId="77777777" w:rsidR="00212502" w:rsidRPr="005E53CB" w:rsidRDefault="00212502" w:rsidP="005E53CB">
            <w:pPr>
              <w:jc w:val="center"/>
              <w:rPr>
                <w:rFonts w:cstheme="minorHAnsi"/>
                <w:sz w:val="24"/>
                <w:szCs w:val="24"/>
              </w:rPr>
            </w:pPr>
            <w:r w:rsidRPr="005E53CB">
              <w:rPr>
                <w:rFonts w:cstheme="minorHAnsi"/>
                <w:sz w:val="24"/>
                <w:szCs w:val="24"/>
              </w:rPr>
              <w:t>Breakfast</w:t>
            </w:r>
          </w:p>
        </w:tc>
      </w:tr>
      <w:tr w:rsidR="00212502" w:rsidRPr="00E249B6" w14:paraId="03669E0A" w14:textId="77777777" w:rsidTr="006E02D0">
        <w:trPr>
          <w:trHeight w:val="536"/>
        </w:trPr>
        <w:tc>
          <w:tcPr>
            <w:tcW w:w="2184" w:type="dxa"/>
            <w:tcBorders>
              <w:top w:val="single" w:sz="16" w:space="0" w:color="660099"/>
              <w:left w:val="single" w:sz="16" w:space="0" w:color="660099"/>
              <w:bottom w:val="single" w:sz="16" w:space="0" w:color="660099"/>
              <w:right w:val="single" w:sz="16" w:space="0" w:color="660099"/>
            </w:tcBorders>
          </w:tcPr>
          <w:p w14:paraId="12CCBEDF" w14:textId="77777777" w:rsidR="00212502" w:rsidRPr="005E53CB" w:rsidRDefault="00212502" w:rsidP="005E53CB">
            <w:pPr>
              <w:jc w:val="center"/>
              <w:rPr>
                <w:rFonts w:cstheme="minorHAnsi"/>
                <w:sz w:val="24"/>
                <w:szCs w:val="24"/>
              </w:rPr>
            </w:pPr>
            <w:r w:rsidRPr="005E53CB">
              <w:rPr>
                <w:rFonts w:cstheme="minorHAnsi"/>
                <w:sz w:val="24"/>
                <w:szCs w:val="24"/>
              </w:rPr>
              <w:t>7:30am-8:30am</w:t>
            </w:r>
          </w:p>
        </w:tc>
        <w:tc>
          <w:tcPr>
            <w:tcW w:w="3318" w:type="dxa"/>
            <w:gridSpan w:val="2"/>
            <w:tcBorders>
              <w:top w:val="single" w:sz="16" w:space="0" w:color="660099"/>
              <w:left w:val="single" w:sz="16" w:space="0" w:color="660099"/>
              <w:bottom w:val="single" w:sz="16" w:space="0" w:color="660099"/>
              <w:right w:val="single" w:sz="16" w:space="0" w:color="660099"/>
            </w:tcBorders>
          </w:tcPr>
          <w:p w14:paraId="53C338CB" w14:textId="77777777" w:rsidR="00212502" w:rsidRPr="005E53CB" w:rsidRDefault="00212502" w:rsidP="005E53CB">
            <w:pPr>
              <w:jc w:val="center"/>
              <w:rPr>
                <w:rFonts w:cstheme="minorHAnsi"/>
                <w:sz w:val="24"/>
                <w:szCs w:val="24"/>
              </w:rPr>
            </w:pPr>
            <w:r w:rsidRPr="005E53CB">
              <w:rPr>
                <w:rFonts w:cstheme="minorHAnsi"/>
                <w:sz w:val="24"/>
                <w:szCs w:val="24"/>
              </w:rPr>
              <w:t>Drop-off</w:t>
            </w:r>
          </w:p>
        </w:tc>
      </w:tr>
      <w:tr w:rsidR="00212502" w:rsidRPr="00E249B6" w14:paraId="10B760C0" w14:textId="77777777" w:rsidTr="006E02D0">
        <w:trPr>
          <w:trHeight w:val="536"/>
        </w:trPr>
        <w:tc>
          <w:tcPr>
            <w:tcW w:w="2184" w:type="dxa"/>
            <w:tcBorders>
              <w:top w:val="single" w:sz="16" w:space="0" w:color="660099"/>
              <w:left w:val="single" w:sz="16" w:space="0" w:color="660099"/>
              <w:bottom w:val="single" w:sz="16" w:space="0" w:color="660099"/>
              <w:right w:val="single" w:sz="16" w:space="0" w:color="660099"/>
            </w:tcBorders>
          </w:tcPr>
          <w:p w14:paraId="12C99464" w14:textId="77777777" w:rsidR="00212502" w:rsidRPr="005E53CB" w:rsidRDefault="00212502" w:rsidP="005E53CB">
            <w:pPr>
              <w:jc w:val="center"/>
              <w:rPr>
                <w:rFonts w:cstheme="minorHAnsi"/>
                <w:sz w:val="24"/>
                <w:szCs w:val="24"/>
              </w:rPr>
            </w:pPr>
          </w:p>
        </w:tc>
        <w:tc>
          <w:tcPr>
            <w:tcW w:w="3318" w:type="dxa"/>
            <w:gridSpan w:val="2"/>
            <w:tcBorders>
              <w:top w:val="single" w:sz="16" w:space="0" w:color="660099"/>
              <w:left w:val="single" w:sz="16" w:space="0" w:color="660099"/>
              <w:bottom w:val="single" w:sz="16" w:space="0" w:color="660099"/>
              <w:right w:val="single" w:sz="16" w:space="0" w:color="660099"/>
            </w:tcBorders>
          </w:tcPr>
          <w:p w14:paraId="5A4E80FD" w14:textId="77777777" w:rsidR="00212502" w:rsidRPr="005E53CB" w:rsidRDefault="00212502" w:rsidP="005E53CB">
            <w:pPr>
              <w:jc w:val="center"/>
              <w:rPr>
                <w:rFonts w:cstheme="minorHAnsi"/>
                <w:sz w:val="24"/>
                <w:szCs w:val="24"/>
              </w:rPr>
            </w:pPr>
          </w:p>
        </w:tc>
      </w:tr>
      <w:tr w:rsidR="00212502" w:rsidRPr="00E249B6" w14:paraId="2A4CCCD3" w14:textId="77777777" w:rsidTr="006E02D0">
        <w:trPr>
          <w:trHeight w:val="536"/>
        </w:trPr>
        <w:tc>
          <w:tcPr>
            <w:tcW w:w="2184" w:type="dxa"/>
            <w:tcBorders>
              <w:top w:val="single" w:sz="16" w:space="0" w:color="660099"/>
              <w:left w:val="single" w:sz="16" w:space="0" w:color="660099"/>
              <w:bottom w:val="single" w:sz="16" w:space="0" w:color="660099"/>
              <w:right w:val="single" w:sz="16" w:space="0" w:color="660099"/>
            </w:tcBorders>
          </w:tcPr>
          <w:p w14:paraId="66075C5F" w14:textId="77777777" w:rsidR="00212502" w:rsidRPr="005E53CB" w:rsidRDefault="00212502" w:rsidP="005E53CB">
            <w:pPr>
              <w:jc w:val="center"/>
              <w:rPr>
                <w:rFonts w:cstheme="minorHAnsi"/>
                <w:sz w:val="24"/>
                <w:szCs w:val="24"/>
              </w:rPr>
            </w:pPr>
            <w:r w:rsidRPr="005E53CB">
              <w:rPr>
                <w:rFonts w:cstheme="minorHAnsi"/>
                <w:sz w:val="24"/>
                <w:szCs w:val="24"/>
              </w:rPr>
              <w:t>2:30pm-3:45pm</w:t>
            </w:r>
          </w:p>
        </w:tc>
        <w:tc>
          <w:tcPr>
            <w:tcW w:w="3318" w:type="dxa"/>
            <w:gridSpan w:val="2"/>
            <w:tcBorders>
              <w:top w:val="single" w:sz="16" w:space="0" w:color="660099"/>
              <w:left w:val="single" w:sz="16" w:space="0" w:color="660099"/>
              <w:bottom w:val="single" w:sz="16" w:space="0" w:color="660099"/>
              <w:right w:val="single" w:sz="16" w:space="0" w:color="660099"/>
            </w:tcBorders>
          </w:tcPr>
          <w:p w14:paraId="436F9250" w14:textId="77777777" w:rsidR="00212502" w:rsidRPr="005E53CB" w:rsidRDefault="00212502" w:rsidP="005E53CB">
            <w:pPr>
              <w:jc w:val="center"/>
              <w:rPr>
                <w:rFonts w:cstheme="minorHAnsi"/>
                <w:sz w:val="24"/>
                <w:szCs w:val="24"/>
              </w:rPr>
            </w:pPr>
            <w:r w:rsidRPr="005E53CB">
              <w:rPr>
                <w:rFonts w:cstheme="minorHAnsi"/>
                <w:sz w:val="24"/>
                <w:szCs w:val="24"/>
              </w:rPr>
              <w:t>Pick-up</w:t>
            </w:r>
          </w:p>
        </w:tc>
      </w:tr>
      <w:tr w:rsidR="00212502" w:rsidRPr="00E249B6" w14:paraId="77E321C4" w14:textId="77777777" w:rsidTr="006E02D0">
        <w:trPr>
          <w:trHeight w:val="536"/>
        </w:trPr>
        <w:tc>
          <w:tcPr>
            <w:tcW w:w="2184" w:type="dxa"/>
            <w:tcBorders>
              <w:top w:val="single" w:sz="16" w:space="0" w:color="660099"/>
              <w:left w:val="single" w:sz="16" w:space="0" w:color="660099"/>
              <w:bottom w:val="single" w:sz="16" w:space="0" w:color="660099"/>
              <w:right w:val="single" w:sz="16" w:space="0" w:color="660099"/>
            </w:tcBorders>
          </w:tcPr>
          <w:p w14:paraId="5F5A723F" w14:textId="77777777" w:rsidR="00212502" w:rsidRPr="005E53CB" w:rsidRDefault="00212502" w:rsidP="005E53CB">
            <w:pPr>
              <w:jc w:val="center"/>
              <w:rPr>
                <w:rFonts w:cstheme="minorHAnsi"/>
                <w:sz w:val="24"/>
                <w:szCs w:val="24"/>
              </w:rPr>
            </w:pPr>
            <w:r w:rsidRPr="005E53CB">
              <w:rPr>
                <w:rFonts w:cstheme="minorHAnsi"/>
                <w:sz w:val="24"/>
                <w:szCs w:val="24"/>
              </w:rPr>
              <w:t>3:45pm-4:15pm</w:t>
            </w:r>
          </w:p>
        </w:tc>
        <w:tc>
          <w:tcPr>
            <w:tcW w:w="3318" w:type="dxa"/>
            <w:gridSpan w:val="2"/>
            <w:tcBorders>
              <w:top w:val="single" w:sz="16" w:space="0" w:color="660099"/>
              <w:left w:val="single" w:sz="16" w:space="0" w:color="660099"/>
              <w:bottom w:val="single" w:sz="16" w:space="0" w:color="660099"/>
              <w:right w:val="single" w:sz="16" w:space="0" w:color="660099"/>
            </w:tcBorders>
          </w:tcPr>
          <w:p w14:paraId="2BDDD28C" w14:textId="77777777" w:rsidR="00212502" w:rsidRPr="005E53CB" w:rsidRDefault="00212502" w:rsidP="005E53CB">
            <w:pPr>
              <w:jc w:val="center"/>
              <w:rPr>
                <w:rFonts w:cstheme="minorHAnsi"/>
                <w:sz w:val="24"/>
                <w:szCs w:val="24"/>
              </w:rPr>
            </w:pPr>
            <w:r w:rsidRPr="005E53CB">
              <w:rPr>
                <w:rFonts w:cstheme="minorHAnsi"/>
                <w:sz w:val="24"/>
                <w:szCs w:val="24"/>
              </w:rPr>
              <w:t>Snack</w:t>
            </w:r>
          </w:p>
        </w:tc>
      </w:tr>
      <w:tr w:rsidR="00212502" w:rsidRPr="00E249B6" w14:paraId="565D6547" w14:textId="77777777" w:rsidTr="006E02D0">
        <w:trPr>
          <w:trHeight w:val="539"/>
        </w:trPr>
        <w:tc>
          <w:tcPr>
            <w:tcW w:w="2184" w:type="dxa"/>
            <w:tcBorders>
              <w:top w:val="single" w:sz="16" w:space="0" w:color="660099"/>
              <w:left w:val="single" w:sz="16" w:space="0" w:color="660099"/>
              <w:bottom w:val="single" w:sz="16" w:space="0" w:color="660099"/>
              <w:right w:val="single" w:sz="16" w:space="0" w:color="660099"/>
            </w:tcBorders>
          </w:tcPr>
          <w:p w14:paraId="5F936565" w14:textId="77777777" w:rsidR="00212502" w:rsidRPr="005E53CB" w:rsidRDefault="00212502" w:rsidP="005E53CB">
            <w:pPr>
              <w:jc w:val="center"/>
              <w:rPr>
                <w:rFonts w:cstheme="minorHAnsi"/>
                <w:sz w:val="24"/>
                <w:szCs w:val="24"/>
              </w:rPr>
            </w:pPr>
            <w:r w:rsidRPr="005E53CB">
              <w:rPr>
                <w:rFonts w:cstheme="minorHAnsi"/>
                <w:sz w:val="24"/>
                <w:szCs w:val="24"/>
              </w:rPr>
              <w:t>4:15pm-6:00pm</w:t>
            </w:r>
          </w:p>
        </w:tc>
        <w:tc>
          <w:tcPr>
            <w:tcW w:w="3318" w:type="dxa"/>
            <w:gridSpan w:val="2"/>
            <w:tcBorders>
              <w:top w:val="single" w:sz="16" w:space="0" w:color="660099"/>
              <w:left w:val="single" w:sz="16" w:space="0" w:color="660099"/>
              <w:bottom w:val="single" w:sz="16" w:space="0" w:color="660099"/>
              <w:right w:val="single" w:sz="16" w:space="0" w:color="660099"/>
            </w:tcBorders>
          </w:tcPr>
          <w:p w14:paraId="34A5C403" w14:textId="77777777" w:rsidR="00212502" w:rsidRPr="005E53CB" w:rsidRDefault="00212502" w:rsidP="005E53CB">
            <w:pPr>
              <w:jc w:val="center"/>
              <w:rPr>
                <w:rFonts w:cstheme="minorHAnsi"/>
                <w:sz w:val="24"/>
                <w:szCs w:val="24"/>
              </w:rPr>
            </w:pPr>
            <w:r w:rsidRPr="005E53CB">
              <w:rPr>
                <w:rFonts w:cstheme="minorHAnsi"/>
                <w:sz w:val="24"/>
                <w:szCs w:val="24"/>
              </w:rPr>
              <w:t>Homework</w:t>
            </w:r>
          </w:p>
        </w:tc>
      </w:tr>
      <w:tr w:rsidR="00212502" w:rsidRPr="005E53CB" w14:paraId="4E73067E" w14:textId="77777777" w:rsidTr="006E02D0">
        <w:trPr>
          <w:gridAfter w:val="1"/>
          <w:wAfter w:w="1429" w:type="dxa"/>
          <w:trHeight w:val="2847"/>
        </w:trPr>
        <w:tc>
          <w:tcPr>
            <w:tcW w:w="4073" w:type="dxa"/>
            <w:gridSpan w:val="2"/>
            <w:tcBorders>
              <w:top w:val="single" w:sz="8" w:space="0" w:color="660099"/>
              <w:left w:val="single" w:sz="8" w:space="0" w:color="660099"/>
              <w:bottom w:val="single" w:sz="8" w:space="0" w:color="660099"/>
              <w:right w:val="single" w:sz="8" w:space="0" w:color="660099"/>
            </w:tcBorders>
          </w:tcPr>
          <w:p w14:paraId="58034BDA" w14:textId="77777777" w:rsidR="00212502" w:rsidRPr="005E53CB" w:rsidRDefault="00212502" w:rsidP="005E53CB">
            <w:pPr>
              <w:pStyle w:val="Title"/>
              <w:jc w:val="center"/>
              <w:rPr>
                <w:rFonts w:asciiTheme="minorHAnsi" w:hAnsiTheme="minorHAnsi" w:cstheme="minorHAnsi"/>
                <w:sz w:val="24"/>
                <w:szCs w:val="24"/>
              </w:rPr>
            </w:pPr>
          </w:p>
          <w:p w14:paraId="1181DC17" w14:textId="77777777" w:rsidR="00212502" w:rsidRPr="005E53CB" w:rsidRDefault="00212502" w:rsidP="005E53CB">
            <w:pPr>
              <w:pStyle w:val="Title"/>
              <w:jc w:val="center"/>
              <w:rPr>
                <w:rFonts w:asciiTheme="minorHAnsi" w:hAnsiTheme="minorHAnsi" w:cstheme="minorHAnsi"/>
                <w:sz w:val="24"/>
                <w:szCs w:val="24"/>
              </w:rPr>
            </w:pPr>
            <w:r w:rsidRPr="005E53CB">
              <w:rPr>
                <w:rFonts w:asciiTheme="minorHAnsi" w:hAnsiTheme="minorHAnsi" w:cstheme="minorHAnsi"/>
                <w:sz w:val="24"/>
                <w:szCs w:val="24"/>
              </w:rPr>
              <w:t>When school-age children complete their homework, they can select an activity to partake in.</w:t>
            </w:r>
          </w:p>
          <w:p w14:paraId="3DE5156E" w14:textId="77777777" w:rsidR="00212502" w:rsidRPr="005E53CB" w:rsidRDefault="00212502" w:rsidP="005E53CB">
            <w:pPr>
              <w:pStyle w:val="Title"/>
              <w:numPr>
                <w:ilvl w:val="0"/>
                <w:numId w:val="14"/>
              </w:numPr>
              <w:ind w:left="1080" w:hanging="360"/>
              <w:rPr>
                <w:rFonts w:asciiTheme="minorHAnsi" w:hAnsiTheme="minorHAnsi" w:cstheme="minorHAnsi"/>
                <w:sz w:val="24"/>
                <w:szCs w:val="24"/>
              </w:rPr>
            </w:pPr>
            <w:r w:rsidRPr="005E53CB">
              <w:rPr>
                <w:rFonts w:asciiTheme="minorHAnsi" w:hAnsiTheme="minorHAnsi" w:cstheme="minorHAnsi"/>
                <w:sz w:val="24"/>
                <w:szCs w:val="24"/>
              </w:rPr>
              <w:t>Puzzles</w:t>
            </w:r>
          </w:p>
          <w:p w14:paraId="1873E3D9" w14:textId="77777777" w:rsidR="00212502" w:rsidRPr="005E53CB" w:rsidRDefault="00212502" w:rsidP="005E53CB">
            <w:pPr>
              <w:pStyle w:val="Title"/>
              <w:numPr>
                <w:ilvl w:val="0"/>
                <w:numId w:val="14"/>
              </w:numPr>
              <w:ind w:left="1080" w:hanging="360"/>
              <w:rPr>
                <w:rFonts w:asciiTheme="minorHAnsi" w:hAnsiTheme="minorHAnsi" w:cstheme="minorHAnsi"/>
                <w:sz w:val="24"/>
                <w:szCs w:val="24"/>
              </w:rPr>
            </w:pPr>
            <w:r w:rsidRPr="005E53CB">
              <w:rPr>
                <w:rFonts w:asciiTheme="minorHAnsi" w:hAnsiTheme="minorHAnsi" w:cstheme="minorHAnsi"/>
                <w:sz w:val="24"/>
                <w:szCs w:val="24"/>
              </w:rPr>
              <w:t>Board Games</w:t>
            </w:r>
          </w:p>
          <w:p w14:paraId="30F8A8DD" w14:textId="77777777" w:rsidR="00212502" w:rsidRPr="005E53CB" w:rsidRDefault="00212502" w:rsidP="005E53CB">
            <w:pPr>
              <w:pStyle w:val="Title"/>
              <w:numPr>
                <w:ilvl w:val="0"/>
                <w:numId w:val="14"/>
              </w:numPr>
              <w:ind w:left="1080" w:hanging="360"/>
              <w:rPr>
                <w:rFonts w:asciiTheme="minorHAnsi" w:hAnsiTheme="minorHAnsi" w:cstheme="minorHAnsi"/>
                <w:color w:val="auto"/>
                <w:kern w:val="0"/>
                <w:sz w:val="24"/>
                <w:szCs w:val="24"/>
              </w:rPr>
            </w:pPr>
            <w:r w:rsidRPr="005E53CB">
              <w:rPr>
                <w:rFonts w:asciiTheme="minorHAnsi" w:hAnsiTheme="minorHAnsi" w:cstheme="minorHAnsi"/>
                <w:sz w:val="24"/>
                <w:szCs w:val="24"/>
              </w:rPr>
              <w:t>Arts &amp; Crafts</w:t>
            </w:r>
          </w:p>
        </w:tc>
      </w:tr>
    </w:tbl>
    <w:p w14:paraId="72829CBB" w14:textId="77777777" w:rsidR="00212502" w:rsidRPr="006B31EA" w:rsidRDefault="00212502" w:rsidP="00212502">
      <w:pPr>
        <w:pStyle w:val="ListParagraph"/>
        <w:rPr>
          <w:rFonts w:cstheme="minorHAnsi"/>
          <w:b/>
          <w:sz w:val="24"/>
          <w:szCs w:val="24"/>
        </w:rPr>
      </w:pPr>
    </w:p>
    <w:p w14:paraId="5EB855F9" w14:textId="77777777" w:rsidR="00212502" w:rsidRPr="00212502" w:rsidRDefault="00212502">
      <w:pPr>
        <w:rPr>
          <w:rFonts w:eastAsia="Bell MT" w:cstheme="minorHAnsi"/>
          <w:sz w:val="24"/>
          <w:szCs w:val="24"/>
        </w:rPr>
      </w:pPr>
    </w:p>
    <w:p w14:paraId="0667F491" w14:textId="77777777" w:rsidR="00212502" w:rsidRDefault="00212502">
      <w:pPr>
        <w:rPr>
          <w:rFonts w:eastAsia="Bell MT" w:cstheme="minorHAnsi"/>
          <w:b/>
          <w:sz w:val="24"/>
          <w:szCs w:val="24"/>
        </w:rPr>
      </w:pPr>
      <w:r>
        <w:rPr>
          <w:rFonts w:eastAsia="Bell MT" w:cstheme="minorHAnsi"/>
          <w:b/>
          <w:sz w:val="24"/>
          <w:szCs w:val="24"/>
        </w:rPr>
        <w:br w:type="page"/>
      </w:r>
    </w:p>
    <w:p w14:paraId="26498575" w14:textId="612FEB6F" w:rsidR="007E312F" w:rsidRPr="00212502" w:rsidRDefault="007E312F" w:rsidP="007E312F">
      <w:pPr>
        <w:spacing w:after="0" w:line="240" w:lineRule="auto"/>
        <w:jc w:val="center"/>
        <w:rPr>
          <w:rFonts w:eastAsia="Bell MT" w:cstheme="minorHAnsi"/>
          <w:b/>
          <w:sz w:val="24"/>
          <w:szCs w:val="24"/>
        </w:rPr>
      </w:pPr>
      <w:r w:rsidRPr="00212502">
        <w:rPr>
          <w:rFonts w:eastAsia="Bell MT" w:cstheme="minorHAnsi"/>
          <w:b/>
          <w:sz w:val="24"/>
          <w:szCs w:val="24"/>
        </w:rPr>
        <w:lastRenderedPageBreak/>
        <w:t>POLICY AGREEMENT</w:t>
      </w:r>
    </w:p>
    <w:p w14:paraId="6D9196CB" w14:textId="77777777" w:rsidR="007E312F" w:rsidRPr="00212502" w:rsidRDefault="007E312F" w:rsidP="005F7AFE">
      <w:pPr>
        <w:spacing w:after="0" w:line="240" w:lineRule="auto"/>
        <w:rPr>
          <w:rFonts w:eastAsia="Bell MT" w:cstheme="minorHAnsi"/>
          <w:sz w:val="24"/>
          <w:szCs w:val="24"/>
        </w:rPr>
      </w:pPr>
    </w:p>
    <w:p w14:paraId="0627882D" w14:textId="77777777" w:rsidR="00212502" w:rsidRPr="00212502" w:rsidRDefault="00212502" w:rsidP="00212502">
      <w:pPr>
        <w:rPr>
          <w:rFonts w:cstheme="minorHAnsi"/>
          <w:sz w:val="24"/>
          <w:szCs w:val="24"/>
        </w:rPr>
      </w:pPr>
      <w:r w:rsidRPr="00212502">
        <w:rPr>
          <w:rFonts w:cstheme="minorHAnsi"/>
          <w:b/>
          <w:bCs/>
          <w:sz w:val="24"/>
          <w:szCs w:val="24"/>
        </w:rPr>
        <w:t>McCoy’s Learning Center Refund Policy</w:t>
      </w:r>
    </w:p>
    <w:p w14:paraId="359FE450" w14:textId="77777777" w:rsidR="00212502" w:rsidRPr="00212502" w:rsidRDefault="00212502" w:rsidP="00212502">
      <w:pPr>
        <w:rPr>
          <w:rFonts w:cstheme="minorHAnsi"/>
          <w:sz w:val="24"/>
          <w:szCs w:val="24"/>
        </w:rPr>
      </w:pPr>
      <w:r w:rsidRPr="00212502">
        <w:rPr>
          <w:rFonts w:cstheme="minorHAnsi"/>
          <w:sz w:val="24"/>
          <w:szCs w:val="24"/>
        </w:rPr>
        <w:t xml:space="preserve">I understand that refunds will not be issued for registration fees. Refunds will not be issued regarding weekly tuition for reasons of personal schedule conflict or change of plans. </w:t>
      </w:r>
    </w:p>
    <w:p w14:paraId="5206B338" w14:textId="77777777" w:rsidR="00212502" w:rsidRPr="00212502" w:rsidRDefault="00212502" w:rsidP="00212502">
      <w:pPr>
        <w:rPr>
          <w:rFonts w:cstheme="minorHAnsi"/>
          <w:sz w:val="24"/>
          <w:szCs w:val="24"/>
        </w:rPr>
      </w:pPr>
      <w:r w:rsidRPr="00212502">
        <w:rPr>
          <w:rFonts w:cstheme="minorHAnsi"/>
          <w:b/>
          <w:bCs/>
          <w:sz w:val="24"/>
          <w:szCs w:val="24"/>
        </w:rPr>
        <w:t>Initial: _________</w:t>
      </w:r>
    </w:p>
    <w:p w14:paraId="6616433C" w14:textId="77777777" w:rsidR="00212502" w:rsidRPr="00212502" w:rsidRDefault="00212502" w:rsidP="00212502">
      <w:pPr>
        <w:spacing w:after="0" w:line="240" w:lineRule="auto"/>
        <w:rPr>
          <w:rFonts w:cstheme="minorHAnsi"/>
          <w:sz w:val="24"/>
          <w:szCs w:val="24"/>
        </w:rPr>
        <w:sectPr w:rsidR="00212502" w:rsidRPr="00212502" w:rsidSect="00212502">
          <w:pgSz w:w="12240" w:h="15840"/>
          <w:pgMar w:top="720" w:right="720" w:bottom="720" w:left="720" w:header="720" w:footer="720" w:gutter="0"/>
          <w:cols w:space="720"/>
          <w:noEndnote/>
        </w:sectPr>
      </w:pPr>
    </w:p>
    <w:p w14:paraId="7F1E311B" w14:textId="77777777" w:rsidR="00212502" w:rsidRPr="00212502" w:rsidRDefault="00212502" w:rsidP="00212502">
      <w:pPr>
        <w:rPr>
          <w:rFonts w:cstheme="minorHAnsi"/>
          <w:sz w:val="24"/>
          <w:szCs w:val="24"/>
        </w:rPr>
      </w:pPr>
      <w:r w:rsidRPr="00212502">
        <w:rPr>
          <w:rFonts w:cstheme="minorHAnsi"/>
          <w:b/>
          <w:bCs/>
          <w:sz w:val="24"/>
          <w:szCs w:val="24"/>
        </w:rPr>
        <w:t>McCoy’s Learning Center — Payment Policy</w:t>
      </w:r>
    </w:p>
    <w:p w14:paraId="444ED09E" w14:textId="77777777" w:rsidR="00212502" w:rsidRPr="00212502" w:rsidRDefault="00212502" w:rsidP="00212502">
      <w:pPr>
        <w:rPr>
          <w:rFonts w:cstheme="minorHAnsi"/>
          <w:sz w:val="24"/>
          <w:szCs w:val="24"/>
        </w:rPr>
      </w:pPr>
      <w:r w:rsidRPr="00212502">
        <w:rPr>
          <w:rFonts w:cstheme="minorHAnsi"/>
          <w:sz w:val="24"/>
          <w:szCs w:val="24"/>
        </w:rPr>
        <w:t>I understand that full payment is due every Friday prior to the beginning week of care. For those using CCIS, arrangements and paperwork must be completed prior to the beginning of daycare. The co-payment is due every Friday prior to the beginning week of care.</w:t>
      </w:r>
    </w:p>
    <w:p w14:paraId="1EA62853" w14:textId="77777777" w:rsidR="00212502" w:rsidRPr="00212502" w:rsidRDefault="00212502" w:rsidP="00212502">
      <w:pPr>
        <w:rPr>
          <w:rFonts w:cstheme="minorHAnsi"/>
          <w:sz w:val="24"/>
          <w:szCs w:val="24"/>
        </w:rPr>
      </w:pPr>
      <w:r w:rsidRPr="00212502">
        <w:rPr>
          <w:rFonts w:cstheme="minorHAnsi"/>
          <w:sz w:val="24"/>
          <w:szCs w:val="24"/>
        </w:rPr>
        <w:t>I understand if payment has not been made, my child will not be able to participate and should not be brought to the daycare site.</w:t>
      </w:r>
    </w:p>
    <w:p w14:paraId="6765B358" w14:textId="77777777" w:rsidR="00212502" w:rsidRPr="00212502" w:rsidRDefault="00212502" w:rsidP="00212502">
      <w:pPr>
        <w:rPr>
          <w:rFonts w:cstheme="minorHAnsi"/>
          <w:sz w:val="24"/>
          <w:szCs w:val="24"/>
        </w:rPr>
      </w:pPr>
      <w:r w:rsidRPr="00212502">
        <w:rPr>
          <w:rFonts w:cstheme="minorHAnsi"/>
          <w:b/>
          <w:bCs/>
          <w:sz w:val="24"/>
          <w:szCs w:val="24"/>
        </w:rPr>
        <w:t>Initial: _________</w:t>
      </w:r>
    </w:p>
    <w:p w14:paraId="439E23D7" w14:textId="77777777" w:rsidR="00212502" w:rsidRPr="00212502" w:rsidRDefault="00212502" w:rsidP="00212502">
      <w:pPr>
        <w:spacing w:after="0" w:line="240" w:lineRule="auto"/>
        <w:rPr>
          <w:rFonts w:cstheme="minorHAnsi"/>
          <w:sz w:val="24"/>
          <w:szCs w:val="24"/>
        </w:rPr>
        <w:sectPr w:rsidR="00212502" w:rsidRPr="00212502" w:rsidSect="006D424E">
          <w:type w:val="continuous"/>
          <w:pgSz w:w="12240" w:h="15840"/>
          <w:pgMar w:top="720" w:right="720" w:bottom="720" w:left="720" w:header="720" w:footer="720" w:gutter="0"/>
          <w:cols w:space="720"/>
          <w:noEndnote/>
        </w:sectPr>
      </w:pPr>
    </w:p>
    <w:p w14:paraId="24D1C606" w14:textId="77777777" w:rsidR="00212502" w:rsidRPr="00212502" w:rsidRDefault="00212502" w:rsidP="00212502">
      <w:pPr>
        <w:rPr>
          <w:rFonts w:cstheme="minorHAnsi"/>
          <w:sz w:val="24"/>
          <w:szCs w:val="24"/>
        </w:rPr>
      </w:pPr>
      <w:r w:rsidRPr="00212502">
        <w:rPr>
          <w:rFonts w:cstheme="minorHAnsi"/>
          <w:b/>
          <w:bCs/>
          <w:sz w:val="24"/>
          <w:szCs w:val="24"/>
        </w:rPr>
        <w:t xml:space="preserve">McCoy’s Learning Center — Registration and Late Fee   </w:t>
      </w:r>
    </w:p>
    <w:p w14:paraId="1EA6A2A2" w14:textId="77777777" w:rsidR="00212502" w:rsidRPr="00212502" w:rsidRDefault="00212502" w:rsidP="00212502">
      <w:pPr>
        <w:rPr>
          <w:rFonts w:cstheme="minorHAnsi"/>
          <w:sz w:val="24"/>
          <w:szCs w:val="24"/>
        </w:rPr>
      </w:pPr>
      <w:r w:rsidRPr="00212502">
        <w:rPr>
          <w:rFonts w:cstheme="minorHAnsi"/>
          <w:sz w:val="24"/>
          <w:szCs w:val="24"/>
        </w:rPr>
        <w:t xml:space="preserve">I understand McCoy’s Learning Center registration and late fees are non-refundable and non-transferable. Daily $10 late fee is assessed on Monday beginning at 6am. The child cannot attend on the remaining week until tuition is paid for the current week. </w:t>
      </w:r>
      <w:r w:rsidRPr="00212502">
        <w:rPr>
          <w:rFonts w:cstheme="minorHAnsi"/>
          <w:sz w:val="24"/>
          <w:szCs w:val="24"/>
        </w:rPr>
        <w:tab/>
      </w:r>
      <w:r w:rsidRPr="00212502">
        <w:rPr>
          <w:rFonts w:cstheme="minorHAnsi"/>
          <w:sz w:val="24"/>
          <w:szCs w:val="24"/>
        </w:rPr>
        <w:tab/>
      </w:r>
    </w:p>
    <w:p w14:paraId="79B9DB25" w14:textId="77777777" w:rsidR="00212502" w:rsidRPr="00212502" w:rsidRDefault="00212502" w:rsidP="00212502">
      <w:pPr>
        <w:rPr>
          <w:rFonts w:cstheme="minorHAnsi"/>
          <w:sz w:val="24"/>
          <w:szCs w:val="24"/>
        </w:rPr>
      </w:pPr>
      <w:r w:rsidRPr="00212502">
        <w:rPr>
          <w:rFonts w:cstheme="minorHAnsi"/>
          <w:b/>
          <w:bCs/>
          <w:sz w:val="24"/>
          <w:szCs w:val="24"/>
        </w:rPr>
        <w:t>Initial:</w:t>
      </w:r>
      <w:r w:rsidRPr="00212502">
        <w:rPr>
          <w:rFonts w:cstheme="minorHAnsi"/>
          <w:sz w:val="24"/>
          <w:szCs w:val="24"/>
        </w:rPr>
        <w:t xml:space="preserve"> </w:t>
      </w:r>
      <w:r w:rsidRPr="00212502">
        <w:rPr>
          <w:rFonts w:cstheme="minorHAnsi"/>
          <w:b/>
          <w:bCs/>
          <w:sz w:val="24"/>
          <w:szCs w:val="24"/>
        </w:rPr>
        <w:t>_________</w:t>
      </w:r>
    </w:p>
    <w:p w14:paraId="6A19006B" w14:textId="77777777" w:rsidR="00212502" w:rsidRPr="00212502" w:rsidRDefault="00212502" w:rsidP="00212502">
      <w:pPr>
        <w:rPr>
          <w:rFonts w:cstheme="minorHAnsi"/>
          <w:sz w:val="24"/>
          <w:szCs w:val="24"/>
        </w:rPr>
      </w:pPr>
      <w:r w:rsidRPr="00212502">
        <w:rPr>
          <w:rFonts w:cstheme="minorHAnsi"/>
          <w:b/>
          <w:bCs/>
          <w:sz w:val="24"/>
          <w:szCs w:val="24"/>
        </w:rPr>
        <w:t>Initial: _________</w:t>
      </w:r>
    </w:p>
    <w:p w14:paraId="5C31EAF3" w14:textId="77777777" w:rsidR="00212502" w:rsidRPr="00212502" w:rsidRDefault="00212502" w:rsidP="00212502">
      <w:pPr>
        <w:spacing w:after="0" w:line="240" w:lineRule="auto"/>
        <w:rPr>
          <w:rFonts w:cstheme="minorHAnsi"/>
          <w:sz w:val="24"/>
          <w:szCs w:val="24"/>
        </w:rPr>
        <w:sectPr w:rsidR="00212502" w:rsidRPr="00212502" w:rsidSect="006D424E">
          <w:type w:val="continuous"/>
          <w:pgSz w:w="12240" w:h="15840"/>
          <w:pgMar w:top="720" w:right="720" w:bottom="720" w:left="720" w:header="720" w:footer="720" w:gutter="0"/>
          <w:cols w:space="720"/>
          <w:noEndnote/>
        </w:sectPr>
      </w:pPr>
    </w:p>
    <w:p w14:paraId="020F6391" w14:textId="77777777" w:rsidR="00212502" w:rsidRPr="00212502" w:rsidRDefault="00212502" w:rsidP="00212502">
      <w:pPr>
        <w:rPr>
          <w:rFonts w:cstheme="minorHAnsi"/>
          <w:sz w:val="24"/>
          <w:szCs w:val="24"/>
        </w:rPr>
      </w:pPr>
      <w:r w:rsidRPr="00212502">
        <w:rPr>
          <w:rFonts w:cstheme="minorHAnsi"/>
          <w:b/>
          <w:bCs/>
          <w:sz w:val="24"/>
          <w:szCs w:val="24"/>
        </w:rPr>
        <w:t>McCoy’s Learning Center — Registration Confirmation</w:t>
      </w:r>
    </w:p>
    <w:p w14:paraId="236B6BBF" w14:textId="77777777" w:rsidR="00212502" w:rsidRPr="00212502" w:rsidRDefault="00212502" w:rsidP="00212502">
      <w:pPr>
        <w:rPr>
          <w:rFonts w:cstheme="minorHAnsi"/>
          <w:sz w:val="24"/>
          <w:szCs w:val="24"/>
        </w:rPr>
      </w:pPr>
      <w:r w:rsidRPr="00212502">
        <w:rPr>
          <w:rFonts w:cstheme="minorHAnsi"/>
          <w:sz w:val="24"/>
          <w:szCs w:val="24"/>
        </w:rPr>
        <w:t xml:space="preserve">I understand that my registration is not complete until required paperwork is received and confirmed by McCoy’s Learning Center. My child </w:t>
      </w:r>
      <w:r w:rsidRPr="00212502">
        <w:rPr>
          <w:rFonts w:cstheme="minorHAnsi"/>
          <w:b/>
          <w:bCs/>
          <w:sz w:val="24"/>
          <w:szCs w:val="24"/>
        </w:rPr>
        <w:t>cannot attend</w:t>
      </w:r>
      <w:r w:rsidRPr="00212502">
        <w:rPr>
          <w:rFonts w:cstheme="minorHAnsi"/>
          <w:sz w:val="24"/>
          <w:szCs w:val="24"/>
        </w:rPr>
        <w:t xml:space="preserve"> until I receive notification of paperwork being completed. </w:t>
      </w:r>
    </w:p>
    <w:p w14:paraId="1B9EF452" w14:textId="77777777" w:rsidR="00212502" w:rsidRPr="00212502" w:rsidRDefault="00212502" w:rsidP="00212502">
      <w:pPr>
        <w:rPr>
          <w:rFonts w:cstheme="minorHAnsi"/>
          <w:b/>
          <w:bCs/>
          <w:sz w:val="24"/>
          <w:szCs w:val="24"/>
        </w:rPr>
      </w:pPr>
      <w:r w:rsidRPr="00212502">
        <w:rPr>
          <w:rFonts w:cstheme="minorHAnsi"/>
          <w:b/>
          <w:bCs/>
          <w:sz w:val="24"/>
          <w:szCs w:val="24"/>
        </w:rPr>
        <w:t>Initial: ______</w:t>
      </w:r>
    </w:p>
    <w:p w14:paraId="43170C6C" w14:textId="77777777" w:rsidR="00212502" w:rsidRPr="00212502" w:rsidRDefault="00212502" w:rsidP="00212502">
      <w:pPr>
        <w:rPr>
          <w:rFonts w:cstheme="minorHAnsi"/>
          <w:sz w:val="24"/>
          <w:szCs w:val="24"/>
        </w:rPr>
      </w:pPr>
    </w:p>
    <w:p w14:paraId="6644582F" w14:textId="77777777" w:rsidR="00212502" w:rsidRPr="00212502" w:rsidRDefault="00212502" w:rsidP="00212502">
      <w:pPr>
        <w:rPr>
          <w:rFonts w:cstheme="minorHAnsi"/>
          <w:sz w:val="24"/>
          <w:szCs w:val="24"/>
        </w:rPr>
      </w:pPr>
      <w:r w:rsidRPr="00212502">
        <w:rPr>
          <w:rFonts w:cstheme="minorHAnsi"/>
          <w:b/>
          <w:bCs/>
          <w:sz w:val="24"/>
          <w:szCs w:val="24"/>
        </w:rPr>
        <w:t>McCoy’s Learning Center — Provider Closed Days, Vacation, or Sick Days</w:t>
      </w:r>
    </w:p>
    <w:p w14:paraId="66F7F1D1" w14:textId="77777777" w:rsidR="00212502" w:rsidRPr="00212502" w:rsidRDefault="00212502" w:rsidP="00212502">
      <w:pPr>
        <w:pStyle w:val="Facebookinfo"/>
        <w:rPr>
          <w:rFonts w:asciiTheme="minorHAnsi" w:hAnsiTheme="minorHAnsi" w:cstheme="minorHAnsi"/>
          <w:sz w:val="24"/>
          <w:szCs w:val="24"/>
        </w:rPr>
      </w:pPr>
      <w:r w:rsidRPr="00212502">
        <w:rPr>
          <w:rFonts w:asciiTheme="minorHAnsi" w:hAnsiTheme="minorHAnsi" w:cstheme="minorHAnsi"/>
          <w:sz w:val="24"/>
          <w:szCs w:val="24"/>
        </w:rPr>
        <w:t>I understand that in the event my child is absent from care due to a vacation, sick day, or the parent’s choice, I am still responsible for paying the weekly tuition due. I am still responsible to pay the weekly tuition on scheduled closed provider days.</w:t>
      </w:r>
    </w:p>
    <w:p w14:paraId="5104CA99" w14:textId="77777777" w:rsidR="00212502" w:rsidRPr="00212502" w:rsidRDefault="00212502" w:rsidP="00212502">
      <w:pPr>
        <w:rPr>
          <w:rFonts w:cstheme="minorHAnsi"/>
          <w:sz w:val="24"/>
          <w:szCs w:val="24"/>
        </w:rPr>
      </w:pPr>
      <w:r w:rsidRPr="00212502">
        <w:rPr>
          <w:rFonts w:cstheme="minorHAnsi"/>
          <w:b/>
          <w:bCs/>
          <w:sz w:val="24"/>
          <w:szCs w:val="24"/>
        </w:rPr>
        <w:t>Initial: _________</w:t>
      </w:r>
    </w:p>
    <w:p w14:paraId="6B114F76" w14:textId="3C0FBECA" w:rsidR="00212502" w:rsidRPr="00212502" w:rsidRDefault="00212502" w:rsidP="00212502">
      <w:pPr>
        <w:rPr>
          <w:rFonts w:cstheme="minorHAnsi"/>
          <w:sz w:val="24"/>
          <w:szCs w:val="24"/>
        </w:rPr>
        <w:sectPr w:rsidR="00212502" w:rsidRPr="00212502" w:rsidSect="006D424E">
          <w:type w:val="continuous"/>
          <w:pgSz w:w="12240" w:h="15840"/>
          <w:pgMar w:top="720" w:right="720" w:bottom="720" w:left="720" w:header="720" w:footer="720" w:gutter="0"/>
          <w:cols w:space="720"/>
          <w:noEndnote/>
        </w:sectPr>
      </w:pPr>
    </w:p>
    <w:p w14:paraId="122240E1" w14:textId="77777777" w:rsidR="00212502" w:rsidRPr="00212502" w:rsidRDefault="00212502" w:rsidP="00212502">
      <w:pPr>
        <w:spacing w:after="0" w:line="240" w:lineRule="auto"/>
        <w:rPr>
          <w:rFonts w:cstheme="minorHAnsi"/>
          <w:sz w:val="24"/>
          <w:szCs w:val="24"/>
        </w:rPr>
        <w:sectPr w:rsidR="00212502" w:rsidRPr="00212502" w:rsidSect="006D424E">
          <w:type w:val="continuous"/>
          <w:pgSz w:w="12240" w:h="15840"/>
          <w:pgMar w:top="720" w:right="720" w:bottom="720" w:left="720" w:header="720" w:footer="720" w:gutter="0"/>
          <w:cols w:space="720"/>
          <w:noEndnote/>
        </w:sectPr>
      </w:pPr>
    </w:p>
    <w:p w14:paraId="62CB1959" w14:textId="77777777" w:rsidR="007E312F" w:rsidRPr="00212502" w:rsidRDefault="007E312F" w:rsidP="00212502">
      <w:pPr>
        <w:widowControl w:val="0"/>
        <w:rPr>
          <w:rFonts w:cstheme="minorHAnsi"/>
          <w:b/>
          <w:sz w:val="24"/>
          <w:szCs w:val="24"/>
        </w:rPr>
      </w:pPr>
    </w:p>
    <w:p w14:paraId="24985DC0" w14:textId="77777777" w:rsidR="007E312F" w:rsidRPr="00212502" w:rsidRDefault="007E312F" w:rsidP="007E312F">
      <w:pPr>
        <w:widowControl w:val="0"/>
        <w:jc w:val="center"/>
        <w:rPr>
          <w:rFonts w:cstheme="minorHAnsi"/>
          <w:sz w:val="24"/>
          <w:szCs w:val="24"/>
        </w:rPr>
      </w:pPr>
      <w:r w:rsidRPr="00212502">
        <w:rPr>
          <w:rFonts w:cstheme="minorHAnsi"/>
          <w:b/>
          <w:sz w:val="24"/>
          <w:szCs w:val="24"/>
        </w:rPr>
        <w:t>I have read the McCoy’s Learning Center Parent Handbook and agree to abide by all the policies and procedures therein</w:t>
      </w:r>
      <w:r w:rsidRPr="00212502">
        <w:rPr>
          <w:rFonts w:cstheme="minorHAnsi"/>
          <w:b/>
          <w:bCs/>
          <w:sz w:val="24"/>
          <w:szCs w:val="24"/>
        </w:rPr>
        <w:t>. I agree to pay the following tuition amount and understand that these may change depending on schedule and rate adjustments. Failure to do so may result in termination from the program.</w:t>
      </w:r>
    </w:p>
    <w:p w14:paraId="0451503E" w14:textId="77777777" w:rsidR="007E312F" w:rsidRPr="00212502" w:rsidRDefault="007E312F" w:rsidP="007E312F">
      <w:pPr>
        <w:widowControl w:val="0"/>
        <w:rPr>
          <w:rFonts w:cstheme="minorHAnsi"/>
          <w:sz w:val="24"/>
          <w:szCs w:val="24"/>
        </w:rPr>
      </w:pPr>
      <w:r w:rsidRPr="00212502">
        <w:rPr>
          <w:rFonts w:cstheme="minorHAnsi"/>
          <w:sz w:val="24"/>
          <w:szCs w:val="24"/>
        </w:rPr>
        <w:t> </w:t>
      </w:r>
    </w:p>
    <w:p w14:paraId="3E80048F" w14:textId="77777777" w:rsidR="007E312F" w:rsidRPr="00212502" w:rsidRDefault="007E312F" w:rsidP="007E312F">
      <w:pPr>
        <w:widowControl w:val="0"/>
        <w:rPr>
          <w:rFonts w:cstheme="minorHAnsi"/>
          <w:sz w:val="24"/>
          <w:szCs w:val="24"/>
        </w:rPr>
      </w:pPr>
      <w:r w:rsidRPr="00212502">
        <w:rPr>
          <w:rFonts w:cstheme="minorHAnsi"/>
          <w:sz w:val="24"/>
          <w:szCs w:val="24"/>
        </w:rPr>
        <w:t>Tuition: __________________</w:t>
      </w:r>
      <w:r w:rsidRPr="00212502">
        <w:rPr>
          <w:rFonts w:cstheme="minorHAnsi"/>
          <w:sz w:val="24"/>
          <w:szCs w:val="24"/>
        </w:rPr>
        <w:tab/>
      </w:r>
      <w:r w:rsidRPr="00212502">
        <w:rPr>
          <w:rFonts w:cstheme="minorHAnsi"/>
          <w:sz w:val="24"/>
          <w:szCs w:val="24"/>
        </w:rPr>
        <w:tab/>
      </w:r>
      <w:r w:rsidR="00A5394B" w:rsidRPr="00212502">
        <w:rPr>
          <w:rFonts w:cstheme="minorHAnsi"/>
          <w:sz w:val="24"/>
          <w:szCs w:val="24"/>
        </w:rPr>
        <w:tab/>
      </w:r>
      <w:r w:rsidR="00A5394B" w:rsidRPr="00212502">
        <w:rPr>
          <w:rFonts w:cstheme="minorHAnsi"/>
          <w:sz w:val="24"/>
          <w:szCs w:val="24"/>
        </w:rPr>
        <w:tab/>
      </w:r>
      <w:r w:rsidRPr="00212502">
        <w:rPr>
          <w:rFonts w:cstheme="minorHAnsi"/>
          <w:sz w:val="24"/>
          <w:szCs w:val="24"/>
        </w:rPr>
        <w:t>Start Date: ________________</w:t>
      </w:r>
    </w:p>
    <w:p w14:paraId="503BB7F7" w14:textId="77777777" w:rsidR="007E312F" w:rsidRPr="00212502" w:rsidRDefault="007E312F" w:rsidP="007E312F">
      <w:pPr>
        <w:widowControl w:val="0"/>
        <w:rPr>
          <w:rFonts w:cstheme="minorHAnsi"/>
          <w:sz w:val="24"/>
          <w:szCs w:val="24"/>
        </w:rPr>
      </w:pPr>
      <w:r w:rsidRPr="00212502">
        <w:rPr>
          <w:rFonts w:cstheme="minorHAnsi"/>
          <w:sz w:val="24"/>
          <w:szCs w:val="24"/>
        </w:rPr>
        <w:t>Registration Fee: ___________</w:t>
      </w:r>
      <w:r w:rsidRPr="00212502">
        <w:rPr>
          <w:rFonts w:cstheme="minorHAnsi"/>
          <w:sz w:val="24"/>
          <w:szCs w:val="24"/>
        </w:rPr>
        <w:tab/>
      </w:r>
      <w:r w:rsidRPr="00212502">
        <w:rPr>
          <w:rFonts w:cstheme="minorHAnsi"/>
          <w:sz w:val="24"/>
          <w:szCs w:val="24"/>
        </w:rPr>
        <w:tab/>
      </w:r>
      <w:r w:rsidR="00A5394B" w:rsidRPr="00212502">
        <w:rPr>
          <w:rFonts w:cstheme="minorHAnsi"/>
          <w:sz w:val="24"/>
          <w:szCs w:val="24"/>
        </w:rPr>
        <w:tab/>
      </w:r>
      <w:r w:rsidR="00A5394B" w:rsidRPr="00212502">
        <w:rPr>
          <w:rFonts w:cstheme="minorHAnsi"/>
          <w:sz w:val="24"/>
          <w:szCs w:val="24"/>
        </w:rPr>
        <w:tab/>
      </w:r>
      <w:r w:rsidRPr="00212502">
        <w:rPr>
          <w:rFonts w:cstheme="minorHAnsi"/>
          <w:sz w:val="24"/>
          <w:szCs w:val="24"/>
        </w:rPr>
        <w:t>Approved: ________________</w:t>
      </w:r>
    </w:p>
    <w:p w14:paraId="1E0D6CA7" w14:textId="77777777" w:rsidR="007E312F" w:rsidRPr="00212502" w:rsidRDefault="007E312F" w:rsidP="007E312F">
      <w:pPr>
        <w:widowControl w:val="0"/>
        <w:rPr>
          <w:rFonts w:cstheme="minorHAnsi"/>
          <w:sz w:val="24"/>
          <w:szCs w:val="24"/>
        </w:rPr>
      </w:pPr>
      <w:r w:rsidRPr="00212502">
        <w:rPr>
          <w:rFonts w:cstheme="minorHAnsi"/>
          <w:sz w:val="24"/>
          <w:szCs w:val="24"/>
        </w:rPr>
        <w:t>Schedule: _____________________________________________________</w:t>
      </w:r>
    </w:p>
    <w:p w14:paraId="040E080E" w14:textId="77777777" w:rsidR="009951A5" w:rsidRPr="00212502" w:rsidRDefault="007E312F" w:rsidP="009951A5">
      <w:pPr>
        <w:widowControl w:val="0"/>
        <w:rPr>
          <w:rFonts w:cstheme="minorHAnsi"/>
          <w:sz w:val="24"/>
          <w:szCs w:val="24"/>
        </w:rPr>
      </w:pPr>
      <w:r w:rsidRPr="00212502">
        <w:rPr>
          <w:rFonts w:cstheme="minorHAnsi"/>
          <w:sz w:val="24"/>
          <w:szCs w:val="24"/>
        </w:rPr>
        <w:t>Parent Signature: ______________________________________________</w:t>
      </w:r>
      <w:r w:rsidRPr="00212502">
        <w:rPr>
          <w:rFonts w:cstheme="minorHAnsi"/>
          <w:sz w:val="24"/>
          <w:szCs w:val="24"/>
        </w:rPr>
        <w:tab/>
        <w:t>Date: _______</w:t>
      </w:r>
      <w:r w:rsidR="009951A5" w:rsidRPr="00212502">
        <w:rPr>
          <w:rFonts w:cstheme="minorHAnsi"/>
          <w:sz w:val="24"/>
          <w:szCs w:val="24"/>
        </w:rPr>
        <w:t xml:space="preserve"> </w:t>
      </w:r>
    </w:p>
    <w:p w14:paraId="2957BC35" w14:textId="77777777" w:rsidR="009951A5" w:rsidRPr="00212502" w:rsidRDefault="009951A5" w:rsidP="009951A5">
      <w:pPr>
        <w:widowControl w:val="0"/>
        <w:rPr>
          <w:rFonts w:cstheme="minorHAnsi"/>
          <w:sz w:val="24"/>
          <w:szCs w:val="24"/>
        </w:rPr>
      </w:pPr>
      <w:r w:rsidRPr="00212502">
        <w:rPr>
          <w:rFonts w:cstheme="minorHAnsi"/>
          <w:sz w:val="24"/>
          <w:szCs w:val="24"/>
        </w:rPr>
        <w:t>Director Signature: ______________________________________________</w:t>
      </w:r>
      <w:r w:rsidRPr="00212502">
        <w:rPr>
          <w:rFonts w:cstheme="minorHAnsi"/>
          <w:sz w:val="24"/>
          <w:szCs w:val="24"/>
        </w:rPr>
        <w:tab/>
        <w:t>Date: _______</w:t>
      </w:r>
    </w:p>
    <w:p w14:paraId="25DBFCCC" w14:textId="77777777" w:rsidR="007E312F" w:rsidRPr="00212502" w:rsidRDefault="007E312F" w:rsidP="007E312F">
      <w:pPr>
        <w:widowControl w:val="0"/>
        <w:rPr>
          <w:rFonts w:cstheme="minorHAnsi"/>
          <w:sz w:val="24"/>
          <w:szCs w:val="24"/>
        </w:rPr>
      </w:pPr>
    </w:p>
    <w:p w14:paraId="037DD2CA" w14:textId="77777777" w:rsidR="009951A5" w:rsidRPr="00212502" w:rsidRDefault="009951A5" w:rsidP="007E312F">
      <w:pPr>
        <w:widowControl w:val="0"/>
        <w:rPr>
          <w:rFonts w:cstheme="minorHAnsi"/>
          <w:sz w:val="24"/>
          <w:szCs w:val="24"/>
        </w:rPr>
      </w:pPr>
    </w:p>
    <w:p w14:paraId="0D0C3719" w14:textId="77777777" w:rsidR="007E312F" w:rsidRPr="00212502" w:rsidRDefault="007E312F" w:rsidP="007E312F">
      <w:pPr>
        <w:widowControl w:val="0"/>
        <w:rPr>
          <w:rFonts w:cstheme="minorHAnsi"/>
          <w:sz w:val="24"/>
          <w:szCs w:val="24"/>
        </w:rPr>
      </w:pPr>
    </w:p>
    <w:p w14:paraId="28AA77E6" w14:textId="77777777" w:rsidR="007E312F" w:rsidRPr="00212502" w:rsidRDefault="007E312F" w:rsidP="007E312F">
      <w:pPr>
        <w:widowControl w:val="0"/>
        <w:rPr>
          <w:rFonts w:cstheme="minorHAnsi"/>
          <w:b/>
          <w:bCs/>
          <w:sz w:val="24"/>
          <w:szCs w:val="24"/>
        </w:rPr>
      </w:pPr>
    </w:p>
    <w:p w14:paraId="2EC686C7" w14:textId="77777777" w:rsidR="005F7AFE" w:rsidRPr="00212502" w:rsidRDefault="007E312F" w:rsidP="00A5394B">
      <w:pPr>
        <w:widowControl w:val="0"/>
        <w:rPr>
          <w:rFonts w:cstheme="minorHAnsi"/>
          <w:sz w:val="24"/>
          <w:szCs w:val="24"/>
        </w:rPr>
      </w:pPr>
      <w:r w:rsidRPr="00212502">
        <w:rPr>
          <w:rFonts w:cstheme="minorHAnsi"/>
          <w:sz w:val="24"/>
          <w:szCs w:val="24"/>
        </w:rPr>
        <w:t> </w:t>
      </w:r>
    </w:p>
    <w:sectPr w:rsidR="005F7AFE" w:rsidRPr="00212502" w:rsidSect="002D1DF2">
      <w:pgSz w:w="12240" w:h="15840"/>
      <w:pgMar w:top="108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741"/>
    <w:multiLevelType w:val="hybridMultilevel"/>
    <w:tmpl w:val="9A60D9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136035"/>
    <w:multiLevelType w:val="hybridMultilevel"/>
    <w:tmpl w:val="1BAC20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D58D8"/>
    <w:multiLevelType w:val="multilevel"/>
    <w:tmpl w:val="2200C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C97A30"/>
    <w:multiLevelType w:val="hybridMultilevel"/>
    <w:tmpl w:val="06789E82"/>
    <w:lvl w:ilvl="0" w:tplc="8E1E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9258A"/>
    <w:multiLevelType w:val="hybridMultilevel"/>
    <w:tmpl w:val="C63C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77D1"/>
    <w:multiLevelType w:val="hybridMultilevel"/>
    <w:tmpl w:val="B8842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D14AB9"/>
    <w:multiLevelType w:val="hybridMultilevel"/>
    <w:tmpl w:val="D2A223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0164EB"/>
    <w:multiLevelType w:val="hybridMultilevel"/>
    <w:tmpl w:val="B69E6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7E77A0"/>
    <w:multiLevelType w:val="hybridMultilevel"/>
    <w:tmpl w:val="EE4EC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A41FB7"/>
    <w:multiLevelType w:val="hybridMultilevel"/>
    <w:tmpl w:val="00EE190C"/>
    <w:lvl w:ilvl="0" w:tplc="C49C0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E30E9"/>
    <w:multiLevelType w:val="hybridMultilevel"/>
    <w:tmpl w:val="DC345AF6"/>
    <w:lvl w:ilvl="0" w:tplc="8E1E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B06006"/>
    <w:multiLevelType w:val="hybridMultilevel"/>
    <w:tmpl w:val="54FCCA02"/>
    <w:lvl w:ilvl="0" w:tplc="2424F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5C3B60"/>
    <w:multiLevelType w:val="hybridMultilevel"/>
    <w:tmpl w:val="47364C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4367CCA"/>
    <w:multiLevelType w:val="hybridMultilevel"/>
    <w:tmpl w:val="93A814DA"/>
    <w:lvl w:ilvl="0" w:tplc="F0EE66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2110824">
    <w:abstractNumId w:val="8"/>
  </w:num>
  <w:num w:numId="2" w16cid:durableId="834612902">
    <w:abstractNumId w:val="5"/>
  </w:num>
  <w:num w:numId="3" w16cid:durableId="1500584388">
    <w:abstractNumId w:val="12"/>
  </w:num>
  <w:num w:numId="4" w16cid:durableId="989603337">
    <w:abstractNumId w:val="4"/>
  </w:num>
  <w:num w:numId="5" w16cid:durableId="1306819242">
    <w:abstractNumId w:val="1"/>
  </w:num>
  <w:num w:numId="6" w16cid:durableId="634068189">
    <w:abstractNumId w:val="13"/>
  </w:num>
  <w:num w:numId="7" w16cid:durableId="1438713928">
    <w:abstractNumId w:val="11"/>
  </w:num>
  <w:num w:numId="8" w16cid:durableId="2042780682">
    <w:abstractNumId w:val="6"/>
  </w:num>
  <w:num w:numId="9" w16cid:durableId="518616343">
    <w:abstractNumId w:val="0"/>
  </w:num>
  <w:num w:numId="10" w16cid:durableId="1860653326">
    <w:abstractNumId w:val="9"/>
  </w:num>
  <w:num w:numId="11" w16cid:durableId="2132746924">
    <w:abstractNumId w:val="10"/>
  </w:num>
  <w:num w:numId="12" w16cid:durableId="226189142">
    <w:abstractNumId w:val="3"/>
  </w:num>
  <w:num w:numId="13" w16cid:durableId="397939185">
    <w:abstractNumId w:val="7"/>
  </w:num>
  <w:num w:numId="14" w16cid:durableId="106044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FD"/>
    <w:rsid w:val="001B10D7"/>
    <w:rsid w:val="00212502"/>
    <w:rsid w:val="00261D22"/>
    <w:rsid w:val="002D1DF2"/>
    <w:rsid w:val="0045168A"/>
    <w:rsid w:val="005E53CB"/>
    <w:rsid w:val="005F7AFE"/>
    <w:rsid w:val="006442FD"/>
    <w:rsid w:val="0071768F"/>
    <w:rsid w:val="007E312F"/>
    <w:rsid w:val="00846221"/>
    <w:rsid w:val="00906F42"/>
    <w:rsid w:val="00981724"/>
    <w:rsid w:val="009951A5"/>
    <w:rsid w:val="00A5394B"/>
    <w:rsid w:val="00AB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B87D"/>
  <w15:chartTrackingRefBased/>
  <w15:docId w15:val="{25780315-0ABA-4720-8714-1B9F014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2FD"/>
    <w:rPr>
      <w:color w:val="0563C1" w:themeColor="hyperlink"/>
      <w:u w:val="single"/>
    </w:rPr>
  </w:style>
  <w:style w:type="character" w:styleId="UnresolvedMention">
    <w:name w:val="Unresolved Mention"/>
    <w:basedOn w:val="DefaultParagraphFont"/>
    <w:uiPriority w:val="99"/>
    <w:semiHidden/>
    <w:unhideWhenUsed/>
    <w:rsid w:val="006442FD"/>
    <w:rPr>
      <w:color w:val="808080"/>
      <w:shd w:val="clear" w:color="auto" w:fill="E6E6E6"/>
    </w:rPr>
  </w:style>
  <w:style w:type="paragraph" w:styleId="ListParagraph">
    <w:name w:val="List Paragraph"/>
    <w:basedOn w:val="Normal"/>
    <w:uiPriority w:val="34"/>
    <w:qFormat/>
    <w:rsid w:val="006442FD"/>
    <w:pPr>
      <w:ind w:left="720"/>
      <w:contextualSpacing/>
    </w:pPr>
  </w:style>
  <w:style w:type="paragraph" w:customStyle="1" w:styleId="Facebookinfo">
    <w:name w:val="Facebook info"/>
    <w:basedOn w:val="Normal"/>
    <w:uiPriority w:val="99"/>
    <w:rsid w:val="007E312F"/>
    <w:pPr>
      <w:spacing w:before="80" w:after="0" w:line="201" w:lineRule="auto"/>
    </w:pPr>
    <w:rPr>
      <w:rFonts w:ascii="Century Gothic" w:eastAsia="Times New Roman" w:hAnsi="Century Gothic" w:cs="Times New Roman"/>
      <w:color w:val="3F3F3F"/>
      <w:kern w:val="28"/>
      <w:sz w:val="20"/>
      <w:szCs w:val="20"/>
      <w14:ligatures w14:val="standard"/>
      <w14:cntxtAlts/>
    </w:rPr>
  </w:style>
  <w:style w:type="paragraph" w:styleId="NormalWeb">
    <w:name w:val="Normal (Web)"/>
    <w:basedOn w:val="Normal"/>
    <w:uiPriority w:val="99"/>
    <w:unhideWhenUsed/>
    <w:rsid w:val="0021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2502"/>
  </w:style>
  <w:style w:type="character" w:styleId="Emphasis">
    <w:name w:val="Emphasis"/>
    <w:basedOn w:val="DefaultParagraphFont"/>
    <w:uiPriority w:val="20"/>
    <w:qFormat/>
    <w:rsid w:val="00212502"/>
    <w:rPr>
      <w:i/>
      <w:iCs/>
    </w:rPr>
  </w:style>
  <w:style w:type="character" w:styleId="Strong">
    <w:name w:val="Strong"/>
    <w:basedOn w:val="DefaultParagraphFont"/>
    <w:uiPriority w:val="22"/>
    <w:qFormat/>
    <w:rsid w:val="00212502"/>
    <w:rPr>
      <w:b/>
      <w:bCs/>
    </w:rPr>
  </w:style>
  <w:style w:type="paragraph" w:styleId="Title">
    <w:name w:val="Title"/>
    <w:basedOn w:val="Normal"/>
    <w:link w:val="TitleChar"/>
    <w:uiPriority w:val="99"/>
    <w:qFormat/>
    <w:rsid w:val="00212502"/>
    <w:pPr>
      <w:widowControl w:val="0"/>
      <w:overflowPunct w:val="0"/>
      <w:autoSpaceDE w:val="0"/>
      <w:autoSpaceDN w:val="0"/>
      <w:adjustRightInd w:val="0"/>
      <w:spacing w:after="0" w:line="264" w:lineRule="auto"/>
    </w:pPr>
    <w:rPr>
      <w:rFonts w:ascii="Gill Sans MT" w:eastAsiaTheme="minorEastAsia" w:hAnsi="Gill Sans MT" w:cs="Gill Sans MT"/>
      <w:color w:val="000000"/>
      <w:kern w:val="28"/>
      <w:sz w:val="56"/>
      <w:szCs w:val="56"/>
    </w:rPr>
  </w:style>
  <w:style w:type="character" w:customStyle="1" w:styleId="TitleChar">
    <w:name w:val="Title Char"/>
    <w:basedOn w:val="DefaultParagraphFont"/>
    <w:link w:val="Title"/>
    <w:uiPriority w:val="99"/>
    <w:rsid w:val="00212502"/>
    <w:rPr>
      <w:rFonts w:ascii="Gill Sans MT" w:eastAsiaTheme="minorEastAsia" w:hAnsi="Gill Sans MT" w:cs="Gill Sans MT"/>
      <w:color w:val="00000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2850">
      <w:bodyDiv w:val="1"/>
      <w:marLeft w:val="0"/>
      <w:marRight w:val="0"/>
      <w:marTop w:val="0"/>
      <w:marBottom w:val="0"/>
      <w:divBdr>
        <w:top w:val="none" w:sz="0" w:space="0" w:color="auto"/>
        <w:left w:val="none" w:sz="0" w:space="0" w:color="auto"/>
        <w:bottom w:val="none" w:sz="0" w:space="0" w:color="auto"/>
        <w:right w:val="none" w:sz="0" w:space="0" w:color="auto"/>
      </w:divBdr>
    </w:div>
    <w:div w:id="479614694">
      <w:bodyDiv w:val="1"/>
      <w:marLeft w:val="0"/>
      <w:marRight w:val="0"/>
      <w:marTop w:val="0"/>
      <w:marBottom w:val="0"/>
      <w:divBdr>
        <w:top w:val="none" w:sz="0" w:space="0" w:color="auto"/>
        <w:left w:val="none" w:sz="0" w:space="0" w:color="auto"/>
        <w:bottom w:val="none" w:sz="0" w:space="0" w:color="auto"/>
        <w:right w:val="none" w:sz="0" w:space="0" w:color="auto"/>
      </w:divBdr>
    </w:div>
    <w:div w:id="502208677">
      <w:bodyDiv w:val="1"/>
      <w:marLeft w:val="0"/>
      <w:marRight w:val="0"/>
      <w:marTop w:val="0"/>
      <w:marBottom w:val="0"/>
      <w:divBdr>
        <w:top w:val="none" w:sz="0" w:space="0" w:color="auto"/>
        <w:left w:val="none" w:sz="0" w:space="0" w:color="auto"/>
        <w:bottom w:val="none" w:sz="0" w:space="0" w:color="auto"/>
        <w:right w:val="none" w:sz="0" w:space="0" w:color="auto"/>
      </w:divBdr>
    </w:div>
    <w:div w:id="548423859">
      <w:bodyDiv w:val="1"/>
      <w:marLeft w:val="0"/>
      <w:marRight w:val="0"/>
      <w:marTop w:val="0"/>
      <w:marBottom w:val="0"/>
      <w:divBdr>
        <w:top w:val="none" w:sz="0" w:space="0" w:color="auto"/>
        <w:left w:val="none" w:sz="0" w:space="0" w:color="auto"/>
        <w:bottom w:val="none" w:sz="0" w:space="0" w:color="auto"/>
        <w:right w:val="none" w:sz="0" w:space="0" w:color="auto"/>
      </w:divBdr>
    </w:div>
    <w:div w:id="593124438">
      <w:bodyDiv w:val="1"/>
      <w:marLeft w:val="0"/>
      <w:marRight w:val="0"/>
      <w:marTop w:val="0"/>
      <w:marBottom w:val="0"/>
      <w:divBdr>
        <w:top w:val="none" w:sz="0" w:space="0" w:color="auto"/>
        <w:left w:val="none" w:sz="0" w:space="0" w:color="auto"/>
        <w:bottom w:val="none" w:sz="0" w:space="0" w:color="auto"/>
        <w:right w:val="none" w:sz="0" w:space="0" w:color="auto"/>
      </w:divBdr>
    </w:div>
    <w:div w:id="676619281">
      <w:bodyDiv w:val="1"/>
      <w:marLeft w:val="0"/>
      <w:marRight w:val="0"/>
      <w:marTop w:val="0"/>
      <w:marBottom w:val="0"/>
      <w:divBdr>
        <w:top w:val="none" w:sz="0" w:space="0" w:color="auto"/>
        <w:left w:val="none" w:sz="0" w:space="0" w:color="auto"/>
        <w:bottom w:val="none" w:sz="0" w:space="0" w:color="auto"/>
        <w:right w:val="none" w:sz="0" w:space="0" w:color="auto"/>
      </w:divBdr>
    </w:div>
    <w:div w:id="1096900025">
      <w:bodyDiv w:val="1"/>
      <w:marLeft w:val="0"/>
      <w:marRight w:val="0"/>
      <w:marTop w:val="0"/>
      <w:marBottom w:val="0"/>
      <w:divBdr>
        <w:top w:val="none" w:sz="0" w:space="0" w:color="auto"/>
        <w:left w:val="none" w:sz="0" w:space="0" w:color="auto"/>
        <w:bottom w:val="none" w:sz="0" w:space="0" w:color="auto"/>
        <w:right w:val="none" w:sz="0" w:space="0" w:color="auto"/>
      </w:divBdr>
      <w:divsChild>
        <w:div w:id="1890875439">
          <w:marLeft w:val="0"/>
          <w:marRight w:val="0"/>
          <w:marTop w:val="0"/>
          <w:marBottom w:val="0"/>
          <w:divBdr>
            <w:top w:val="none" w:sz="0" w:space="0" w:color="auto"/>
            <w:left w:val="none" w:sz="0" w:space="0" w:color="auto"/>
            <w:bottom w:val="none" w:sz="0" w:space="0" w:color="auto"/>
            <w:right w:val="none" w:sz="0" w:space="0" w:color="auto"/>
          </w:divBdr>
        </w:div>
        <w:div w:id="1225221306">
          <w:marLeft w:val="0"/>
          <w:marRight w:val="0"/>
          <w:marTop w:val="0"/>
          <w:marBottom w:val="0"/>
          <w:divBdr>
            <w:top w:val="none" w:sz="0" w:space="0" w:color="auto"/>
            <w:left w:val="none" w:sz="0" w:space="0" w:color="auto"/>
            <w:bottom w:val="none" w:sz="0" w:space="0" w:color="auto"/>
            <w:right w:val="none" w:sz="0" w:space="0" w:color="auto"/>
          </w:divBdr>
        </w:div>
        <w:div w:id="1212689827">
          <w:marLeft w:val="0"/>
          <w:marRight w:val="0"/>
          <w:marTop w:val="0"/>
          <w:marBottom w:val="0"/>
          <w:divBdr>
            <w:top w:val="none" w:sz="0" w:space="0" w:color="auto"/>
            <w:left w:val="none" w:sz="0" w:space="0" w:color="auto"/>
            <w:bottom w:val="none" w:sz="0" w:space="0" w:color="auto"/>
            <w:right w:val="none" w:sz="0" w:space="0" w:color="auto"/>
          </w:divBdr>
        </w:div>
        <w:div w:id="1354576680">
          <w:marLeft w:val="0"/>
          <w:marRight w:val="0"/>
          <w:marTop w:val="0"/>
          <w:marBottom w:val="0"/>
          <w:divBdr>
            <w:top w:val="none" w:sz="0" w:space="0" w:color="auto"/>
            <w:left w:val="none" w:sz="0" w:space="0" w:color="auto"/>
            <w:bottom w:val="none" w:sz="0" w:space="0" w:color="auto"/>
            <w:right w:val="none" w:sz="0" w:space="0" w:color="auto"/>
          </w:divBdr>
        </w:div>
        <w:div w:id="398290144">
          <w:marLeft w:val="0"/>
          <w:marRight w:val="0"/>
          <w:marTop w:val="0"/>
          <w:marBottom w:val="0"/>
          <w:divBdr>
            <w:top w:val="none" w:sz="0" w:space="0" w:color="auto"/>
            <w:left w:val="none" w:sz="0" w:space="0" w:color="auto"/>
            <w:bottom w:val="none" w:sz="0" w:space="0" w:color="auto"/>
            <w:right w:val="none" w:sz="0" w:space="0" w:color="auto"/>
          </w:divBdr>
        </w:div>
        <w:div w:id="1921911716">
          <w:marLeft w:val="0"/>
          <w:marRight w:val="0"/>
          <w:marTop w:val="0"/>
          <w:marBottom w:val="0"/>
          <w:divBdr>
            <w:top w:val="none" w:sz="0" w:space="0" w:color="auto"/>
            <w:left w:val="none" w:sz="0" w:space="0" w:color="auto"/>
            <w:bottom w:val="none" w:sz="0" w:space="0" w:color="auto"/>
            <w:right w:val="none" w:sz="0" w:space="0" w:color="auto"/>
          </w:divBdr>
        </w:div>
        <w:div w:id="538594394">
          <w:marLeft w:val="0"/>
          <w:marRight w:val="0"/>
          <w:marTop w:val="0"/>
          <w:marBottom w:val="0"/>
          <w:divBdr>
            <w:top w:val="none" w:sz="0" w:space="0" w:color="auto"/>
            <w:left w:val="none" w:sz="0" w:space="0" w:color="auto"/>
            <w:bottom w:val="none" w:sz="0" w:space="0" w:color="auto"/>
            <w:right w:val="none" w:sz="0" w:space="0" w:color="auto"/>
          </w:divBdr>
        </w:div>
        <w:div w:id="714698024">
          <w:marLeft w:val="0"/>
          <w:marRight w:val="0"/>
          <w:marTop w:val="0"/>
          <w:marBottom w:val="0"/>
          <w:divBdr>
            <w:top w:val="none" w:sz="0" w:space="0" w:color="auto"/>
            <w:left w:val="none" w:sz="0" w:space="0" w:color="auto"/>
            <w:bottom w:val="none" w:sz="0" w:space="0" w:color="auto"/>
            <w:right w:val="none" w:sz="0" w:space="0" w:color="auto"/>
          </w:divBdr>
        </w:div>
        <w:div w:id="906955546">
          <w:marLeft w:val="0"/>
          <w:marRight w:val="0"/>
          <w:marTop w:val="0"/>
          <w:marBottom w:val="0"/>
          <w:divBdr>
            <w:top w:val="none" w:sz="0" w:space="0" w:color="auto"/>
            <w:left w:val="none" w:sz="0" w:space="0" w:color="auto"/>
            <w:bottom w:val="none" w:sz="0" w:space="0" w:color="auto"/>
            <w:right w:val="none" w:sz="0" w:space="0" w:color="auto"/>
          </w:divBdr>
        </w:div>
        <w:div w:id="1585870977">
          <w:marLeft w:val="0"/>
          <w:marRight w:val="0"/>
          <w:marTop w:val="0"/>
          <w:marBottom w:val="0"/>
          <w:divBdr>
            <w:top w:val="none" w:sz="0" w:space="0" w:color="auto"/>
            <w:left w:val="none" w:sz="0" w:space="0" w:color="auto"/>
            <w:bottom w:val="none" w:sz="0" w:space="0" w:color="auto"/>
            <w:right w:val="none" w:sz="0" w:space="0" w:color="auto"/>
          </w:divBdr>
        </w:div>
        <w:div w:id="647444193">
          <w:marLeft w:val="0"/>
          <w:marRight w:val="0"/>
          <w:marTop w:val="0"/>
          <w:marBottom w:val="0"/>
          <w:divBdr>
            <w:top w:val="none" w:sz="0" w:space="0" w:color="auto"/>
            <w:left w:val="none" w:sz="0" w:space="0" w:color="auto"/>
            <w:bottom w:val="none" w:sz="0" w:space="0" w:color="auto"/>
            <w:right w:val="none" w:sz="0" w:space="0" w:color="auto"/>
          </w:divBdr>
        </w:div>
        <w:div w:id="1714188112">
          <w:marLeft w:val="0"/>
          <w:marRight w:val="0"/>
          <w:marTop w:val="0"/>
          <w:marBottom w:val="0"/>
          <w:divBdr>
            <w:top w:val="none" w:sz="0" w:space="0" w:color="auto"/>
            <w:left w:val="none" w:sz="0" w:space="0" w:color="auto"/>
            <w:bottom w:val="none" w:sz="0" w:space="0" w:color="auto"/>
            <w:right w:val="none" w:sz="0" w:space="0" w:color="auto"/>
          </w:divBdr>
        </w:div>
        <w:div w:id="1739785520">
          <w:marLeft w:val="0"/>
          <w:marRight w:val="0"/>
          <w:marTop w:val="0"/>
          <w:marBottom w:val="0"/>
          <w:divBdr>
            <w:top w:val="none" w:sz="0" w:space="0" w:color="auto"/>
            <w:left w:val="none" w:sz="0" w:space="0" w:color="auto"/>
            <w:bottom w:val="none" w:sz="0" w:space="0" w:color="auto"/>
            <w:right w:val="none" w:sz="0" w:space="0" w:color="auto"/>
          </w:divBdr>
        </w:div>
        <w:div w:id="509682329">
          <w:marLeft w:val="0"/>
          <w:marRight w:val="0"/>
          <w:marTop w:val="0"/>
          <w:marBottom w:val="0"/>
          <w:divBdr>
            <w:top w:val="none" w:sz="0" w:space="0" w:color="auto"/>
            <w:left w:val="none" w:sz="0" w:space="0" w:color="auto"/>
            <w:bottom w:val="none" w:sz="0" w:space="0" w:color="auto"/>
            <w:right w:val="none" w:sz="0" w:space="0" w:color="auto"/>
          </w:divBdr>
        </w:div>
        <w:div w:id="1408456862">
          <w:marLeft w:val="0"/>
          <w:marRight w:val="0"/>
          <w:marTop w:val="0"/>
          <w:marBottom w:val="0"/>
          <w:divBdr>
            <w:top w:val="none" w:sz="0" w:space="0" w:color="auto"/>
            <w:left w:val="none" w:sz="0" w:space="0" w:color="auto"/>
            <w:bottom w:val="none" w:sz="0" w:space="0" w:color="auto"/>
            <w:right w:val="none" w:sz="0" w:space="0" w:color="auto"/>
          </w:divBdr>
        </w:div>
        <w:div w:id="1088768337">
          <w:marLeft w:val="0"/>
          <w:marRight w:val="0"/>
          <w:marTop w:val="0"/>
          <w:marBottom w:val="0"/>
          <w:divBdr>
            <w:top w:val="none" w:sz="0" w:space="0" w:color="auto"/>
            <w:left w:val="none" w:sz="0" w:space="0" w:color="auto"/>
            <w:bottom w:val="none" w:sz="0" w:space="0" w:color="auto"/>
            <w:right w:val="none" w:sz="0" w:space="0" w:color="auto"/>
          </w:divBdr>
        </w:div>
        <w:div w:id="917325496">
          <w:marLeft w:val="0"/>
          <w:marRight w:val="0"/>
          <w:marTop w:val="0"/>
          <w:marBottom w:val="0"/>
          <w:divBdr>
            <w:top w:val="none" w:sz="0" w:space="0" w:color="auto"/>
            <w:left w:val="none" w:sz="0" w:space="0" w:color="auto"/>
            <w:bottom w:val="none" w:sz="0" w:space="0" w:color="auto"/>
            <w:right w:val="none" w:sz="0" w:space="0" w:color="auto"/>
          </w:divBdr>
        </w:div>
        <w:div w:id="530994834">
          <w:marLeft w:val="0"/>
          <w:marRight w:val="0"/>
          <w:marTop w:val="0"/>
          <w:marBottom w:val="0"/>
          <w:divBdr>
            <w:top w:val="none" w:sz="0" w:space="0" w:color="auto"/>
            <w:left w:val="none" w:sz="0" w:space="0" w:color="auto"/>
            <w:bottom w:val="none" w:sz="0" w:space="0" w:color="auto"/>
            <w:right w:val="none" w:sz="0" w:space="0" w:color="auto"/>
          </w:divBdr>
        </w:div>
        <w:div w:id="1275018074">
          <w:marLeft w:val="0"/>
          <w:marRight w:val="0"/>
          <w:marTop w:val="0"/>
          <w:marBottom w:val="0"/>
          <w:divBdr>
            <w:top w:val="none" w:sz="0" w:space="0" w:color="auto"/>
            <w:left w:val="none" w:sz="0" w:space="0" w:color="auto"/>
            <w:bottom w:val="none" w:sz="0" w:space="0" w:color="auto"/>
            <w:right w:val="none" w:sz="0" w:space="0" w:color="auto"/>
          </w:divBdr>
        </w:div>
        <w:div w:id="181285699">
          <w:marLeft w:val="0"/>
          <w:marRight w:val="0"/>
          <w:marTop w:val="0"/>
          <w:marBottom w:val="0"/>
          <w:divBdr>
            <w:top w:val="none" w:sz="0" w:space="0" w:color="auto"/>
            <w:left w:val="none" w:sz="0" w:space="0" w:color="auto"/>
            <w:bottom w:val="none" w:sz="0" w:space="0" w:color="auto"/>
            <w:right w:val="none" w:sz="0" w:space="0" w:color="auto"/>
          </w:divBdr>
        </w:div>
        <w:div w:id="987396375">
          <w:marLeft w:val="0"/>
          <w:marRight w:val="0"/>
          <w:marTop w:val="0"/>
          <w:marBottom w:val="0"/>
          <w:divBdr>
            <w:top w:val="none" w:sz="0" w:space="0" w:color="auto"/>
            <w:left w:val="none" w:sz="0" w:space="0" w:color="auto"/>
            <w:bottom w:val="none" w:sz="0" w:space="0" w:color="auto"/>
            <w:right w:val="none" w:sz="0" w:space="0" w:color="auto"/>
          </w:divBdr>
        </w:div>
        <w:div w:id="282005196">
          <w:marLeft w:val="0"/>
          <w:marRight w:val="0"/>
          <w:marTop w:val="0"/>
          <w:marBottom w:val="0"/>
          <w:divBdr>
            <w:top w:val="none" w:sz="0" w:space="0" w:color="auto"/>
            <w:left w:val="none" w:sz="0" w:space="0" w:color="auto"/>
            <w:bottom w:val="none" w:sz="0" w:space="0" w:color="auto"/>
            <w:right w:val="none" w:sz="0" w:space="0" w:color="auto"/>
          </w:divBdr>
        </w:div>
        <w:div w:id="560092428">
          <w:marLeft w:val="0"/>
          <w:marRight w:val="0"/>
          <w:marTop w:val="0"/>
          <w:marBottom w:val="0"/>
          <w:divBdr>
            <w:top w:val="none" w:sz="0" w:space="0" w:color="auto"/>
            <w:left w:val="none" w:sz="0" w:space="0" w:color="auto"/>
            <w:bottom w:val="none" w:sz="0" w:space="0" w:color="auto"/>
            <w:right w:val="none" w:sz="0" w:space="0" w:color="auto"/>
          </w:divBdr>
        </w:div>
      </w:divsChild>
    </w:div>
    <w:div w:id="1366491244">
      <w:bodyDiv w:val="1"/>
      <w:marLeft w:val="0"/>
      <w:marRight w:val="0"/>
      <w:marTop w:val="0"/>
      <w:marBottom w:val="0"/>
      <w:divBdr>
        <w:top w:val="none" w:sz="0" w:space="0" w:color="auto"/>
        <w:left w:val="none" w:sz="0" w:space="0" w:color="auto"/>
        <w:bottom w:val="none" w:sz="0" w:space="0" w:color="auto"/>
        <w:right w:val="none" w:sz="0" w:space="0" w:color="auto"/>
      </w:divBdr>
    </w:div>
    <w:div w:id="1584486341">
      <w:bodyDiv w:val="1"/>
      <w:marLeft w:val="0"/>
      <w:marRight w:val="0"/>
      <w:marTop w:val="0"/>
      <w:marBottom w:val="0"/>
      <w:divBdr>
        <w:top w:val="none" w:sz="0" w:space="0" w:color="auto"/>
        <w:left w:val="none" w:sz="0" w:space="0" w:color="auto"/>
        <w:bottom w:val="none" w:sz="0" w:space="0" w:color="auto"/>
        <w:right w:val="none" w:sz="0" w:space="0" w:color="auto"/>
      </w:divBdr>
    </w:div>
    <w:div w:id="1864709513">
      <w:bodyDiv w:val="1"/>
      <w:marLeft w:val="0"/>
      <w:marRight w:val="0"/>
      <w:marTop w:val="0"/>
      <w:marBottom w:val="0"/>
      <w:divBdr>
        <w:top w:val="none" w:sz="0" w:space="0" w:color="auto"/>
        <w:left w:val="none" w:sz="0" w:space="0" w:color="auto"/>
        <w:bottom w:val="none" w:sz="0" w:space="0" w:color="auto"/>
        <w:right w:val="none" w:sz="0" w:space="0" w:color="auto"/>
      </w:divBdr>
    </w:div>
    <w:div w:id="1899776033">
      <w:bodyDiv w:val="1"/>
      <w:marLeft w:val="0"/>
      <w:marRight w:val="0"/>
      <w:marTop w:val="0"/>
      <w:marBottom w:val="0"/>
      <w:divBdr>
        <w:top w:val="none" w:sz="0" w:space="0" w:color="auto"/>
        <w:left w:val="none" w:sz="0" w:space="0" w:color="auto"/>
        <w:bottom w:val="none" w:sz="0" w:space="0" w:color="auto"/>
        <w:right w:val="none" w:sz="0" w:space="0" w:color="auto"/>
      </w:divBdr>
    </w:div>
    <w:div w:id="20337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coylearningcenter@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mccoy</dc:creator>
  <cp:keywords/>
  <dc:description/>
  <cp:lastModifiedBy>1171 B. mccoy</cp:lastModifiedBy>
  <cp:revision>2</cp:revision>
  <dcterms:created xsi:type="dcterms:W3CDTF">2022-08-23T01:15:00Z</dcterms:created>
  <dcterms:modified xsi:type="dcterms:W3CDTF">2022-08-23T01:15:00Z</dcterms:modified>
</cp:coreProperties>
</file>